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9971B4" w:rsidRDefault="00922140" w:rsidP="00922140">
      <w:pPr>
        <w:pStyle w:val="Heading2"/>
        <w:spacing w:line="360" w:lineRule="auto"/>
        <w:jc w:val="center"/>
        <w:rPr>
          <w:rFonts w:ascii="Georgia" w:hAnsi="Georgia" w:cs="Times New Roman"/>
          <w:color w:val="000000" w:themeColor="text1"/>
          <w:sz w:val="22"/>
          <w:szCs w:val="22"/>
        </w:rPr>
      </w:pPr>
      <w:r w:rsidRPr="009971B4">
        <w:rPr>
          <w:rFonts w:ascii="Georgia" w:hAnsi="Georgia" w:cs="Times New Roman"/>
          <w:color w:val="000000" w:themeColor="text1"/>
          <w:sz w:val="22"/>
          <w:szCs w:val="22"/>
        </w:rPr>
        <w:t>REPUBLIC OF KENYA</w:t>
      </w:r>
    </w:p>
    <w:p w:rsidR="00922140" w:rsidRPr="009971B4" w:rsidRDefault="00922140" w:rsidP="00922140">
      <w:pPr>
        <w:spacing w:after="0" w:line="360" w:lineRule="auto"/>
        <w:jc w:val="center"/>
        <w:rPr>
          <w:rFonts w:ascii="Georgia" w:hAnsi="Georgia"/>
          <w:b/>
          <w:color w:val="000000" w:themeColor="text1"/>
        </w:rPr>
      </w:pPr>
      <w:r w:rsidRPr="009971B4">
        <w:rPr>
          <w:rFonts w:ascii="Georgia" w:hAnsi="Georgia"/>
          <w:b/>
          <w:color w:val="000000" w:themeColor="text1"/>
        </w:rPr>
        <w:t>IN THE HIV &amp; AIDS TRIBUNAL AT NAIROBI</w:t>
      </w:r>
    </w:p>
    <w:p w:rsidR="00922140" w:rsidRPr="009971B4" w:rsidRDefault="00922140" w:rsidP="00922140">
      <w:pPr>
        <w:spacing w:after="0" w:line="360" w:lineRule="auto"/>
        <w:jc w:val="center"/>
        <w:rPr>
          <w:rFonts w:ascii="Georgia" w:hAnsi="Georgia"/>
          <w:b/>
          <w:color w:val="000000" w:themeColor="text1"/>
          <w:u w:val="single"/>
        </w:rPr>
      </w:pPr>
      <w:r w:rsidRPr="009971B4">
        <w:rPr>
          <w:rFonts w:ascii="Georgia" w:hAnsi="Georgia"/>
          <w:b/>
          <w:color w:val="000000" w:themeColor="text1"/>
        </w:rPr>
        <w:t>CLAIM   NO……</w:t>
      </w:r>
      <w:r w:rsidRPr="009971B4">
        <w:rPr>
          <w:rFonts w:ascii="Georgia" w:hAnsi="Georgia"/>
          <w:b/>
          <w:color w:val="000000" w:themeColor="text1"/>
          <w:u w:val="single"/>
        </w:rPr>
        <w:t xml:space="preserve">OF </w:t>
      </w:r>
      <w:proofErr w:type="gramStart"/>
      <w:r w:rsidRPr="009971B4">
        <w:rPr>
          <w:rFonts w:ascii="Georgia" w:hAnsi="Georgia"/>
          <w:b/>
          <w:color w:val="000000" w:themeColor="text1"/>
          <w:u w:val="single"/>
        </w:rPr>
        <w:t>20..</w:t>
      </w:r>
      <w:proofErr w:type="gramEnd"/>
    </w:p>
    <w:p w:rsidR="00922140" w:rsidRPr="009971B4" w:rsidRDefault="00922140" w:rsidP="00922140">
      <w:pPr>
        <w:spacing w:after="0" w:line="360" w:lineRule="auto"/>
        <w:jc w:val="center"/>
        <w:rPr>
          <w:rFonts w:ascii="Georgia" w:hAnsi="Georgia"/>
          <w:b/>
          <w:color w:val="000000" w:themeColor="text1"/>
          <w:u w:val="single"/>
        </w:rPr>
      </w:pPr>
    </w:p>
    <w:p w:rsidR="00922140" w:rsidRPr="009971B4" w:rsidRDefault="00922140" w:rsidP="00922140">
      <w:pPr>
        <w:spacing w:after="0" w:line="360" w:lineRule="auto"/>
        <w:jc w:val="center"/>
        <w:rPr>
          <w:rFonts w:ascii="Georgia" w:hAnsi="Georgia"/>
          <w:b/>
          <w:color w:val="000000" w:themeColor="text1"/>
          <w:u w:val="single"/>
        </w:rPr>
      </w:pPr>
      <w:r w:rsidRPr="009971B4">
        <w:rPr>
          <w:rFonts w:ascii="Georgia" w:hAnsi="Georgia"/>
          <w:b/>
          <w:color w:val="000000" w:themeColor="text1"/>
          <w:u w:val="single"/>
        </w:rPr>
        <w:t xml:space="preserve">BETWEEN </w:t>
      </w:r>
    </w:p>
    <w:p w:rsidR="00922140" w:rsidRPr="009971B4" w:rsidRDefault="00922140" w:rsidP="00922140">
      <w:pPr>
        <w:autoSpaceDE w:val="0"/>
        <w:autoSpaceDN w:val="0"/>
        <w:adjustRightInd w:val="0"/>
        <w:spacing w:after="0" w:line="360" w:lineRule="auto"/>
        <w:ind w:left="3600" w:hanging="3600"/>
        <w:jc w:val="both"/>
        <w:rPr>
          <w:rFonts w:ascii="Georgia" w:eastAsiaTheme="minorHAnsi" w:hAnsi="Georgia"/>
          <w:b/>
          <w:bCs/>
          <w:color w:val="000000" w:themeColor="text1"/>
          <w:lang w:val="en-US"/>
        </w:rPr>
      </w:pPr>
      <w:r w:rsidRPr="009971B4">
        <w:rPr>
          <w:rFonts w:ascii="Georgia" w:hAnsi="Georgia"/>
          <w:b/>
          <w:color w:val="000000" w:themeColor="text1"/>
        </w:rPr>
        <w:t>MHK…………………………..........................................................................CLAIMANT</w:t>
      </w:r>
    </w:p>
    <w:p w:rsidR="00922140" w:rsidRPr="009971B4" w:rsidRDefault="00922140" w:rsidP="00922140">
      <w:pPr>
        <w:autoSpaceDE w:val="0"/>
        <w:autoSpaceDN w:val="0"/>
        <w:adjustRightInd w:val="0"/>
        <w:spacing w:after="0" w:line="360" w:lineRule="auto"/>
        <w:ind w:left="3600" w:hanging="3600"/>
        <w:jc w:val="center"/>
        <w:rPr>
          <w:rFonts w:ascii="Georgia" w:eastAsiaTheme="minorHAnsi" w:hAnsi="Georgia"/>
          <w:b/>
          <w:bCs/>
          <w:color w:val="000000" w:themeColor="text1"/>
          <w:lang w:val="en-US"/>
        </w:rPr>
      </w:pPr>
      <w:r w:rsidRPr="009971B4">
        <w:rPr>
          <w:rFonts w:ascii="Georgia" w:eastAsiaTheme="minorHAnsi" w:hAnsi="Georgia"/>
          <w:b/>
          <w:bCs/>
          <w:color w:val="000000" w:themeColor="text1"/>
          <w:lang w:val="en-US"/>
        </w:rPr>
        <w:t xml:space="preserve">VERSUS </w:t>
      </w:r>
    </w:p>
    <w:p w:rsidR="00922140" w:rsidRPr="009971B4" w:rsidRDefault="00922140" w:rsidP="00922140">
      <w:pPr>
        <w:spacing w:after="0" w:line="360" w:lineRule="auto"/>
        <w:rPr>
          <w:rFonts w:ascii="Georgia" w:eastAsiaTheme="minorHAnsi" w:hAnsi="Georgia"/>
          <w:b/>
          <w:bCs/>
          <w:color w:val="000000" w:themeColor="text1"/>
          <w:lang w:val="en-US"/>
        </w:rPr>
      </w:pPr>
      <w:r w:rsidRPr="009971B4">
        <w:rPr>
          <w:rFonts w:ascii="Georgia" w:hAnsi="Georgia"/>
          <w:b/>
          <w:color w:val="000000" w:themeColor="text1"/>
        </w:rPr>
        <w:t>YBA ……………………….……..</w:t>
      </w:r>
      <w:r w:rsidRPr="009971B4">
        <w:rPr>
          <w:rFonts w:ascii="Georgia" w:eastAsiaTheme="minorHAnsi" w:hAnsi="Georgia"/>
          <w:b/>
          <w:bCs/>
          <w:color w:val="000000" w:themeColor="text1"/>
          <w:lang w:val="en-US"/>
        </w:rPr>
        <w:t>.........................................</w:t>
      </w:r>
      <w:r>
        <w:rPr>
          <w:rFonts w:ascii="Georgia" w:eastAsiaTheme="minorHAnsi" w:hAnsi="Georgia"/>
          <w:b/>
          <w:bCs/>
          <w:color w:val="000000" w:themeColor="text1"/>
          <w:lang w:val="en-US"/>
        </w:rPr>
        <w:t>....</w:t>
      </w:r>
      <w:r w:rsidRPr="009971B4">
        <w:rPr>
          <w:rFonts w:ascii="Georgia" w:eastAsiaTheme="minorHAnsi" w:hAnsi="Georgia"/>
          <w:b/>
          <w:bCs/>
          <w:color w:val="000000" w:themeColor="text1"/>
          <w:lang w:val="en-US"/>
        </w:rPr>
        <w:t>............. 1</w:t>
      </w:r>
      <w:r w:rsidRPr="009971B4">
        <w:rPr>
          <w:rFonts w:ascii="Georgia" w:eastAsiaTheme="minorHAnsi" w:hAnsi="Georgia"/>
          <w:b/>
          <w:bCs/>
          <w:color w:val="000000" w:themeColor="text1"/>
          <w:vertAlign w:val="superscript"/>
          <w:lang w:val="en-US"/>
        </w:rPr>
        <w:t>ST</w:t>
      </w:r>
      <w:r w:rsidRPr="009971B4">
        <w:rPr>
          <w:rFonts w:ascii="Georgia" w:eastAsiaTheme="minorHAnsi" w:hAnsi="Georgia"/>
          <w:b/>
          <w:bCs/>
          <w:color w:val="000000" w:themeColor="text1"/>
          <w:lang w:val="en-US"/>
        </w:rPr>
        <w:t xml:space="preserve"> RESPONDENT</w:t>
      </w:r>
    </w:p>
    <w:p w:rsidR="00922140" w:rsidRPr="009971B4" w:rsidRDefault="00922140" w:rsidP="00922140">
      <w:pPr>
        <w:spacing w:after="0" w:line="360" w:lineRule="auto"/>
        <w:rPr>
          <w:rFonts w:ascii="Georgia" w:eastAsiaTheme="minorHAnsi" w:hAnsi="Georgia"/>
          <w:b/>
          <w:bCs/>
          <w:color w:val="000000" w:themeColor="text1"/>
          <w:lang w:val="en-US"/>
        </w:rPr>
      </w:pPr>
      <w:r w:rsidRPr="009971B4">
        <w:rPr>
          <w:rFonts w:ascii="Georgia" w:eastAsiaTheme="minorHAnsi" w:hAnsi="Georgia"/>
          <w:b/>
          <w:bCs/>
          <w:color w:val="000000" w:themeColor="text1"/>
          <w:lang w:val="en-US"/>
        </w:rPr>
        <w:t>KANAIRO CITY HOSPITAL………………………………………</w:t>
      </w:r>
      <w:r>
        <w:rPr>
          <w:rFonts w:ascii="Georgia" w:eastAsiaTheme="minorHAnsi" w:hAnsi="Georgia"/>
          <w:b/>
          <w:bCs/>
          <w:color w:val="000000" w:themeColor="text1"/>
          <w:lang w:val="en-US"/>
        </w:rPr>
        <w:t>……</w:t>
      </w:r>
      <w:proofErr w:type="gramStart"/>
      <w:r>
        <w:rPr>
          <w:rFonts w:ascii="Georgia" w:eastAsiaTheme="minorHAnsi" w:hAnsi="Georgia"/>
          <w:b/>
          <w:bCs/>
          <w:color w:val="000000" w:themeColor="text1"/>
          <w:lang w:val="en-US"/>
        </w:rPr>
        <w:t>…..</w:t>
      </w:r>
      <w:proofErr w:type="gramEnd"/>
      <w:r w:rsidRPr="009971B4">
        <w:rPr>
          <w:rFonts w:ascii="Georgia" w:eastAsiaTheme="minorHAnsi" w:hAnsi="Georgia"/>
          <w:b/>
          <w:bCs/>
          <w:color w:val="000000" w:themeColor="text1"/>
          <w:lang w:val="en-US"/>
        </w:rPr>
        <w:t>….2</w:t>
      </w:r>
      <w:r w:rsidRPr="009971B4">
        <w:rPr>
          <w:rFonts w:ascii="Georgia" w:eastAsiaTheme="minorHAnsi" w:hAnsi="Georgia"/>
          <w:b/>
          <w:bCs/>
          <w:color w:val="000000" w:themeColor="text1"/>
          <w:vertAlign w:val="superscript"/>
          <w:lang w:val="en-US"/>
        </w:rPr>
        <w:t>ND</w:t>
      </w:r>
      <w:r w:rsidRPr="009971B4">
        <w:rPr>
          <w:rFonts w:ascii="Georgia" w:eastAsiaTheme="minorHAnsi" w:hAnsi="Georgia"/>
          <w:b/>
          <w:bCs/>
          <w:color w:val="000000" w:themeColor="text1"/>
          <w:lang w:val="en-US"/>
        </w:rPr>
        <w:t xml:space="preserve"> RESPONDENT</w:t>
      </w:r>
    </w:p>
    <w:p w:rsidR="00922140" w:rsidRPr="009971B4" w:rsidRDefault="00922140" w:rsidP="00922140">
      <w:pPr>
        <w:pStyle w:val="Heading2"/>
        <w:spacing w:line="360" w:lineRule="auto"/>
        <w:rPr>
          <w:rFonts w:ascii="Georgia" w:hAnsi="Georgia" w:cs="Times New Roman"/>
          <w:color w:val="000000" w:themeColor="text1"/>
          <w:sz w:val="22"/>
          <w:szCs w:val="22"/>
          <w:u w:val="single"/>
        </w:rPr>
      </w:pPr>
    </w:p>
    <w:p w:rsidR="00922140" w:rsidRPr="009971B4" w:rsidRDefault="00922140" w:rsidP="00922140">
      <w:pPr>
        <w:spacing w:after="0" w:line="360" w:lineRule="auto"/>
        <w:jc w:val="center"/>
        <w:rPr>
          <w:rFonts w:ascii="Georgia" w:hAnsi="Georgia"/>
          <w:b/>
          <w:color w:val="000000" w:themeColor="text1"/>
          <w:u w:val="single"/>
        </w:rPr>
      </w:pPr>
      <w:r w:rsidRPr="009971B4">
        <w:rPr>
          <w:rFonts w:ascii="Georgia" w:hAnsi="Georgia"/>
          <w:b/>
          <w:color w:val="000000" w:themeColor="text1"/>
          <w:u w:val="single"/>
        </w:rPr>
        <w:t>WITNESS STATEMENT FOR THE COMPLAINANT</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 xml:space="preserve">My name is Mr. </w:t>
      </w:r>
      <w:proofErr w:type="spellStart"/>
      <w:r w:rsidRPr="009971B4">
        <w:rPr>
          <w:rFonts w:ascii="Georgia" w:hAnsi="Georgia"/>
          <w:color w:val="000000" w:themeColor="text1"/>
        </w:rPr>
        <w:t>Swahib</w:t>
      </w:r>
      <w:proofErr w:type="spellEnd"/>
      <w:r w:rsidRPr="009971B4">
        <w:rPr>
          <w:rFonts w:ascii="Georgia" w:hAnsi="Georgia"/>
          <w:color w:val="000000" w:themeColor="text1"/>
        </w:rPr>
        <w:t xml:space="preserve"> </w:t>
      </w:r>
      <w:proofErr w:type="spellStart"/>
      <w:r w:rsidRPr="009971B4">
        <w:rPr>
          <w:rFonts w:ascii="Georgia" w:hAnsi="Georgia"/>
          <w:color w:val="000000" w:themeColor="text1"/>
        </w:rPr>
        <w:t>Swahib</w:t>
      </w:r>
      <w:proofErr w:type="spellEnd"/>
      <w:r w:rsidRPr="009971B4">
        <w:rPr>
          <w:rFonts w:ascii="Georgia" w:hAnsi="Georgia"/>
          <w:color w:val="000000" w:themeColor="text1"/>
        </w:rPr>
        <w:t xml:space="preserve">, a male adult of sound mind residing in </w:t>
      </w:r>
      <w:proofErr w:type="spellStart"/>
      <w:r w:rsidRPr="009971B4">
        <w:rPr>
          <w:rFonts w:ascii="Georgia" w:hAnsi="Georgia"/>
          <w:color w:val="000000" w:themeColor="text1"/>
        </w:rPr>
        <w:t>Kanairo</w:t>
      </w:r>
      <w:proofErr w:type="spellEnd"/>
      <w:r w:rsidRPr="009971B4">
        <w:rPr>
          <w:rFonts w:ascii="Georgia" w:hAnsi="Georgia"/>
          <w:color w:val="000000" w:themeColor="text1"/>
        </w:rPr>
        <w:t xml:space="preserve"> County.</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I am trained in information management currently running a private data management company within Nairobi. I previously worked with the 2</w:t>
      </w:r>
      <w:r w:rsidRPr="009971B4">
        <w:rPr>
          <w:rFonts w:ascii="Georgia" w:hAnsi="Georgia"/>
          <w:color w:val="000000" w:themeColor="text1"/>
          <w:vertAlign w:val="superscript"/>
        </w:rPr>
        <w:t>nd</w:t>
      </w:r>
      <w:r w:rsidRPr="009971B4">
        <w:rPr>
          <w:rFonts w:ascii="Georgia" w:hAnsi="Georgia"/>
          <w:color w:val="000000" w:themeColor="text1"/>
        </w:rPr>
        <w:t xml:space="preserve"> Respondent as a Records Manager until my retirement in December 2020. </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 xml:space="preserve">The claimant herein is someone well known to me as we worked in the same office as records officer together for twenty-one years </w:t>
      </w:r>
      <w:r w:rsidRPr="009971B4">
        <w:rPr>
          <w:rFonts w:ascii="Georgia" w:hAnsi="Georgia"/>
          <w:color w:val="000000" w:themeColor="text1"/>
        </w:rPr>
        <w:t>before I</w:t>
      </w:r>
      <w:r w:rsidRPr="009971B4">
        <w:rPr>
          <w:rFonts w:ascii="Georgia" w:hAnsi="Georgia"/>
          <w:color w:val="000000" w:themeColor="text1"/>
        </w:rPr>
        <w:t xml:space="preserve"> retired shortly </w:t>
      </w:r>
      <w:r w:rsidRPr="009971B4">
        <w:rPr>
          <w:rFonts w:ascii="Georgia" w:hAnsi="Georgia"/>
          <w:color w:val="000000" w:themeColor="text1"/>
        </w:rPr>
        <w:t>after his</w:t>
      </w:r>
      <w:r w:rsidRPr="009971B4">
        <w:rPr>
          <w:rFonts w:ascii="Georgia" w:hAnsi="Georgia"/>
          <w:color w:val="000000" w:themeColor="text1"/>
        </w:rPr>
        <w:t xml:space="preserve"> employment was terminated with by the 2</w:t>
      </w:r>
      <w:r w:rsidRPr="009971B4">
        <w:rPr>
          <w:rFonts w:ascii="Georgia" w:hAnsi="Georgia"/>
          <w:color w:val="000000" w:themeColor="text1"/>
          <w:vertAlign w:val="superscript"/>
        </w:rPr>
        <w:t>nd</w:t>
      </w:r>
      <w:r w:rsidRPr="009971B4">
        <w:rPr>
          <w:rFonts w:ascii="Georgia" w:hAnsi="Georgia"/>
          <w:color w:val="000000" w:themeColor="text1"/>
        </w:rPr>
        <w:t xml:space="preserve"> respondent. </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Pr>
          <w:rFonts w:ascii="Georgia" w:hAnsi="Georgia"/>
          <w:color w:val="000000" w:themeColor="text1"/>
        </w:rPr>
        <w:t>Th</w:t>
      </w:r>
      <w:r w:rsidRPr="009971B4">
        <w:rPr>
          <w:rFonts w:ascii="Georgia" w:hAnsi="Georgia"/>
          <w:color w:val="000000" w:themeColor="text1"/>
        </w:rPr>
        <w:t>e 2</w:t>
      </w:r>
      <w:r w:rsidRPr="009971B4">
        <w:rPr>
          <w:rFonts w:ascii="Georgia" w:hAnsi="Georgia"/>
          <w:color w:val="000000" w:themeColor="text1"/>
          <w:vertAlign w:val="superscript"/>
        </w:rPr>
        <w:t>nd</w:t>
      </w:r>
      <w:r w:rsidRPr="009971B4">
        <w:rPr>
          <w:rFonts w:ascii="Georgia" w:hAnsi="Georgia"/>
          <w:color w:val="000000" w:themeColor="text1"/>
        </w:rPr>
        <w:t xml:space="preserve"> Respondent has a programme for quarterly capacity building for various cadres of workers including records officer.</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That one such training was held on 23</w:t>
      </w:r>
      <w:r w:rsidRPr="009971B4">
        <w:rPr>
          <w:rFonts w:ascii="Georgia" w:hAnsi="Georgia"/>
          <w:color w:val="000000" w:themeColor="text1"/>
          <w:vertAlign w:val="superscript"/>
        </w:rPr>
        <w:t>rd</w:t>
      </w:r>
      <w:r w:rsidRPr="009971B4">
        <w:rPr>
          <w:rFonts w:ascii="Georgia" w:hAnsi="Georgia"/>
          <w:color w:val="000000" w:themeColor="text1"/>
        </w:rPr>
        <w:t xml:space="preserve"> April 2021 where we were being trained on data protection and maintenance of systems whose integrity cannot be impeached in line with the provisions of the Data Protection Act of 2019.</w:t>
      </w:r>
    </w:p>
    <w:p w:rsidR="00922140" w:rsidRPr="009971B4"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That during plenary sessions of the training, the 1</w:t>
      </w:r>
      <w:r w:rsidRPr="009971B4">
        <w:rPr>
          <w:rFonts w:ascii="Georgia" w:hAnsi="Georgia"/>
          <w:color w:val="000000" w:themeColor="text1"/>
          <w:vertAlign w:val="superscript"/>
        </w:rPr>
        <w:t>st</w:t>
      </w:r>
      <w:r w:rsidRPr="009971B4">
        <w:rPr>
          <w:rFonts w:ascii="Georgia" w:hAnsi="Georgia"/>
          <w:color w:val="000000" w:themeColor="text1"/>
        </w:rPr>
        <w:t xml:space="preserve"> respondent stood up and called the claimant to come and share his experience on how to protect data collected on patients. The 1</w:t>
      </w:r>
      <w:r w:rsidRPr="009971B4">
        <w:rPr>
          <w:rFonts w:ascii="Georgia" w:hAnsi="Georgia"/>
          <w:color w:val="000000" w:themeColor="text1"/>
          <w:vertAlign w:val="superscript"/>
        </w:rPr>
        <w:t>st</w:t>
      </w:r>
      <w:r w:rsidRPr="009971B4">
        <w:rPr>
          <w:rFonts w:ascii="Georgia" w:hAnsi="Georgia"/>
          <w:color w:val="000000" w:themeColor="text1"/>
        </w:rPr>
        <w:t xml:space="preserve"> respondent also remarked loudly that the claimant should also share steps taken to deal with HIV status of patients in terms of reporting and what improvements should be made to the Information systems as a person living with the virus. </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This remarks were done in the full glare and hearing of fellow workers at the training workshop. Out of shock, the claimant decided to walk out of the session to the murmurs and silent stares of his co-workers.</w:t>
      </w:r>
    </w:p>
    <w:p w:rsidR="00922140" w:rsidRPr="009971B4"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I followed the claimant to try and clam him down. I spoke to him at length and he calmed down and opted to go home instead of coming back for the afternoon sessions.</w:t>
      </w:r>
    </w:p>
    <w:p w:rsidR="00922140" w:rsidRPr="009971B4" w:rsidRDefault="00922140" w:rsidP="00922140">
      <w:pPr>
        <w:pStyle w:val="ListParagraph"/>
        <w:rPr>
          <w:rFonts w:ascii="Georgia" w:hAnsi="Georgia"/>
          <w:color w:val="000000" w:themeColor="text1"/>
        </w:rPr>
      </w:pP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lastRenderedPageBreak/>
        <w:t>That I went and informed the 1</w:t>
      </w:r>
      <w:r w:rsidRPr="009971B4">
        <w:rPr>
          <w:rFonts w:ascii="Georgia" w:hAnsi="Georgia"/>
          <w:color w:val="000000" w:themeColor="text1"/>
          <w:vertAlign w:val="superscript"/>
        </w:rPr>
        <w:t>st</w:t>
      </w:r>
      <w:r w:rsidRPr="009971B4">
        <w:rPr>
          <w:rFonts w:ascii="Georgia" w:hAnsi="Georgia"/>
          <w:color w:val="000000" w:themeColor="text1"/>
        </w:rPr>
        <w:t xml:space="preserve"> Respondent that what he had done was in bad taste and should allow the claimant an afternoon off for him to recover from the shock of having his status disclosed in such a callous manner.</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The claimant came back to the office the next day but was subjected to lots of discriminative acts and name calling by other employees. At some point I was forced to intervene and call out the employees for their conduct.</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I witnessed this unwarranted attacks continue for some time and efforts to ask the 1</w:t>
      </w:r>
      <w:r w:rsidRPr="009971B4">
        <w:rPr>
          <w:rFonts w:ascii="Georgia" w:hAnsi="Georgia"/>
          <w:color w:val="000000" w:themeColor="text1"/>
          <w:vertAlign w:val="superscript"/>
        </w:rPr>
        <w:t>st</w:t>
      </w:r>
      <w:r w:rsidRPr="009971B4">
        <w:rPr>
          <w:rFonts w:ascii="Georgia" w:hAnsi="Georgia"/>
          <w:color w:val="000000" w:themeColor="text1"/>
        </w:rPr>
        <w:t xml:space="preserve"> respondent to deal with this issue went unattended to. The claimant’s work performance deteriorated and on the 5</w:t>
      </w:r>
      <w:r w:rsidRPr="009971B4">
        <w:rPr>
          <w:rFonts w:ascii="Georgia" w:hAnsi="Georgia"/>
          <w:color w:val="000000" w:themeColor="text1"/>
          <w:vertAlign w:val="superscript"/>
        </w:rPr>
        <w:t>th</w:t>
      </w:r>
      <w:r w:rsidRPr="009971B4">
        <w:rPr>
          <w:rFonts w:ascii="Georgia" w:hAnsi="Georgia"/>
          <w:color w:val="000000" w:themeColor="text1"/>
        </w:rPr>
        <w:t xml:space="preserve"> of June 2021, he left work and never came back. He later called me and informed me that he was undergoing therapy to deal with bouts of depression as a result of the ill treatment at work.</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That as peer counsellor for persons living with HIV, I reported the incident to our human resource officer by which time I came to learn that they had already terminated the services of the claimant for prolonged absence from work without any justifiable cause.</w:t>
      </w:r>
    </w:p>
    <w:p w:rsidR="00922140" w:rsidRPr="00922140"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I made efforts to explain the circumstances that led to the desertion and implored the 2</w:t>
      </w:r>
      <w:r w:rsidRPr="009971B4">
        <w:rPr>
          <w:rFonts w:ascii="Georgia" w:hAnsi="Georgia"/>
          <w:color w:val="000000" w:themeColor="text1"/>
          <w:vertAlign w:val="superscript"/>
        </w:rPr>
        <w:t>nd</w:t>
      </w:r>
      <w:r w:rsidRPr="009971B4">
        <w:rPr>
          <w:rFonts w:ascii="Georgia" w:hAnsi="Georgia"/>
          <w:color w:val="000000" w:themeColor="text1"/>
        </w:rPr>
        <w:t xml:space="preserve"> respondent to call the claimant for a discussion and organised a structured therapy but they were adamant.</w:t>
      </w:r>
    </w:p>
    <w:p w:rsidR="00922140" w:rsidRPr="009971B4"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That shortly thereafter, I proceeded on my terminal leave pending retirement in December 2020 and was not able to follow up on the complaint I raised. I have however kept in touch with the claimant and am aware that he has not been able to get employment due to the negative record from 2</w:t>
      </w:r>
      <w:r w:rsidRPr="009971B4">
        <w:rPr>
          <w:rFonts w:ascii="Georgia" w:hAnsi="Georgia"/>
          <w:color w:val="000000" w:themeColor="text1"/>
          <w:vertAlign w:val="superscript"/>
        </w:rPr>
        <w:t>nd</w:t>
      </w:r>
      <w:r w:rsidRPr="009971B4">
        <w:rPr>
          <w:rFonts w:ascii="Georgia" w:hAnsi="Georgia"/>
          <w:color w:val="000000" w:themeColor="text1"/>
        </w:rPr>
        <w:t xml:space="preserve"> respondent on account of the termination of the employment.</w:t>
      </w:r>
    </w:p>
    <w:p w:rsidR="00922140" w:rsidRPr="009971B4" w:rsidRDefault="00922140" w:rsidP="00922140">
      <w:pPr>
        <w:pStyle w:val="ListParagraph"/>
        <w:rPr>
          <w:rFonts w:ascii="Georgia" w:hAnsi="Georgia"/>
          <w:color w:val="000000" w:themeColor="text1"/>
        </w:rPr>
      </w:pPr>
    </w:p>
    <w:p w:rsidR="00922140" w:rsidRPr="009971B4" w:rsidRDefault="00922140" w:rsidP="00922140">
      <w:pPr>
        <w:pStyle w:val="ListParagraph"/>
        <w:numPr>
          <w:ilvl w:val="0"/>
          <w:numId w:val="1"/>
        </w:numPr>
        <w:spacing w:after="0" w:line="360" w:lineRule="auto"/>
        <w:ind w:left="567" w:hanging="567"/>
        <w:jc w:val="both"/>
        <w:rPr>
          <w:rFonts w:ascii="Georgia" w:hAnsi="Georgia"/>
          <w:color w:val="000000" w:themeColor="text1"/>
        </w:rPr>
      </w:pPr>
      <w:r w:rsidRPr="009971B4">
        <w:rPr>
          <w:rFonts w:ascii="Georgia" w:hAnsi="Georgia"/>
          <w:color w:val="000000" w:themeColor="text1"/>
        </w:rPr>
        <w:t>That is all I have to state</w:t>
      </w:r>
    </w:p>
    <w:p w:rsidR="00922140" w:rsidRPr="009971B4" w:rsidRDefault="00922140" w:rsidP="00922140">
      <w:pPr>
        <w:spacing w:after="0" w:line="360" w:lineRule="auto"/>
        <w:jc w:val="both"/>
        <w:rPr>
          <w:rFonts w:ascii="Georgia" w:hAnsi="Georgia"/>
          <w:color w:val="000000" w:themeColor="text1"/>
        </w:rPr>
      </w:pPr>
    </w:p>
    <w:p w:rsidR="00922140" w:rsidRPr="009971B4" w:rsidRDefault="00922140" w:rsidP="00922140">
      <w:pPr>
        <w:spacing w:after="0" w:line="360" w:lineRule="auto"/>
        <w:rPr>
          <w:rFonts w:ascii="Georgia" w:hAnsi="Georgia"/>
          <w:color w:val="000000" w:themeColor="text1"/>
        </w:rPr>
      </w:pPr>
      <w:r w:rsidRPr="009971B4">
        <w:rPr>
          <w:rFonts w:ascii="Georgia" w:hAnsi="Georgia"/>
          <w:b/>
          <w:color w:val="000000" w:themeColor="text1"/>
        </w:rPr>
        <w:t xml:space="preserve">DATED </w:t>
      </w:r>
      <w:r w:rsidRPr="009971B4">
        <w:rPr>
          <w:rFonts w:ascii="Georgia" w:hAnsi="Georgia"/>
          <w:color w:val="000000" w:themeColor="text1"/>
        </w:rPr>
        <w:t>at</w:t>
      </w:r>
      <w:r w:rsidRPr="009971B4">
        <w:rPr>
          <w:rFonts w:ascii="Georgia" w:hAnsi="Georgia"/>
          <w:b/>
          <w:color w:val="000000" w:themeColor="text1"/>
        </w:rPr>
        <w:t xml:space="preserve"> NAIROBI</w:t>
      </w:r>
      <w:r w:rsidRPr="009971B4">
        <w:rPr>
          <w:rFonts w:ascii="Georgia" w:hAnsi="Georgia"/>
          <w:color w:val="000000" w:themeColor="text1"/>
        </w:rPr>
        <w:t xml:space="preserve"> this…………</w:t>
      </w:r>
      <w:proofErr w:type="gramStart"/>
      <w:r w:rsidRPr="009971B4">
        <w:rPr>
          <w:rFonts w:ascii="Georgia" w:hAnsi="Georgia"/>
          <w:color w:val="000000" w:themeColor="text1"/>
        </w:rPr>
        <w:t>…..</w:t>
      </w:r>
      <w:proofErr w:type="gramEnd"/>
      <w:r w:rsidRPr="009971B4">
        <w:rPr>
          <w:rFonts w:ascii="Georgia" w:hAnsi="Georgia"/>
          <w:color w:val="000000" w:themeColor="text1"/>
        </w:rPr>
        <w:t>…..day of……………………………2021</w:t>
      </w:r>
    </w:p>
    <w:p w:rsidR="00922140" w:rsidRPr="009971B4" w:rsidRDefault="00922140" w:rsidP="00922140">
      <w:pPr>
        <w:spacing w:after="0" w:line="360" w:lineRule="auto"/>
        <w:rPr>
          <w:rFonts w:ascii="Georgia" w:hAnsi="Georgia"/>
          <w:color w:val="000000" w:themeColor="text1"/>
        </w:rPr>
      </w:pPr>
    </w:p>
    <w:p w:rsidR="00922140" w:rsidRPr="009971B4" w:rsidRDefault="00922140" w:rsidP="00922140">
      <w:pPr>
        <w:spacing w:after="0" w:line="360" w:lineRule="auto"/>
        <w:jc w:val="center"/>
        <w:rPr>
          <w:rFonts w:ascii="Georgia" w:hAnsi="Georgia"/>
          <w:color w:val="000000" w:themeColor="text1"/>
        </w:rPr>
      </w:pPr>
      <w:proofErr w:type="spellStart"/>
      <w:r w:rsidRPr="009971B4">
        <w:rPr>
          <w:rFonts w:ascii="Georgia" w:hAnsi="Georgia"/>
          <w:color w:val="000000" w:themeColor="text1"/>
        </w:rPr>
        <w:t>Swahib</w:t>
      </w:r>
      <w:proofErr w:type="spellEnd"/>
      <w:r w:rsidRPr="009971B4">
        <w:rPr>
          <w:rFonts w:ascii="Georgia" w:hAnsi="Georgia"/>
          <w:color w:val="000000" w:themeColor="text1"/>
        </w:rPr>
        <w:t xml:space="preserve"> </w:t>
      </w:r>
      <w:proofErr w:type="spellStart"/>
      <w:r w:rsidRPr="009971B4">
        <w:rPr>
          <w:rFonts w:ascii="Georgia" w:hAnsi="Georgia"/>
          <w:color w:val="000000" w:themeColor="text1"/>
        </w:rPr>
        <w:t>Swahib</w:t>
      </w:r>
      <w:proofErr w:type="spellEnd"/>
    </w:p>
    <w:p w:rsidR="00922140" w:rsidRPr="009971B4" w:rsidRDefault="00922140" w:rsidP="00922140">
      <w:pPr>
        <w:spacing w:after="0" w:line="360" w:lineRule="auto"/>
        <w:jc w:val="center"/>
        <w:rPr>
          <w:rFonts w:ascii="Georgia" w:hAnsi="Georgia"/>
          <w:b/>
          <w:color w:val="000000" w:themeColor="text1"/>
        </w:rPr>
      </w:pPr>
      <w:r w:rsidRPr="009971B4">
        <w:rPr>
          <w:rFonts w:ascii="Georgia" w:hAnsi="Georgia"/>
          <w:b/>
          <w:color w:val="000000" w:themeColor="text1"/>
        </w:rPr>
        <w:t>The Complainant’s Witness</w:t>
      </w:r>
    </w:p>
    <w:p w:rsidR="00922140" w:rsidRPr="009971B4" w:rsidRDefault="00922140" w:rsidP="00922140">
      <w:pPr>
        <w:spacing w:after="0" w:line="360" w:lineRule="auto"/>
        <w:rPr>
          <w:rFonts w:ascii="Georgia" w:hAnsi="Georgia"/>
          <w:color w:val="000000" w:themeColor="text1"/>
        </w:rPr>
      </w:pPr>
    </w:p>
    <w:p w:rsidR="00922140" w:rsidRPr="009971B4" w:rsidRDefault="00922140" w:rsidP="00922140">
      <w:pPr>
        <w:spacing w:after="0" w:line="360" w:lineRule="auto"/>
        <w:rPr>
          <w:rFonts w:ascii="Georgia" w:hAnsi="Georgia"/>
          <w:color w:val="000000" w:themeColor="text1"/>
        </w:rPr>
      </w:pPr>
      <w:r w:rsidRPr="009971B4">
        <w:rPr>
          <w:rFonts w:ascii="Georgia" w:hAnsi="Georgia"/>
          <w:color w:val="000000" w:themeColor="text1"/>
        </w:rPr>
        <w:t>FILED BY:</w:t>
      </w:r>
    </w:p>
    <w:p w:rsidR="00922140" w:rsidRPr="009971B4" w:rsidRDefault="00922140" w:rsidP="00922140">
      <w:pPr>
        <w:spacing w:after="0" w:line="360" w:lineRule="auto"/>
        <w:rPr>
          <w:rFonts w:ascii="Georgia" w:hAnsi="Georgia"/>
          <w:color w:val="000000" w:themeColor="text1"/>
        </w:rPr>
      </w:pPr>
    </w:p>
    <w:p w:rsidR="00922140" w:rsidRPr="009971B4" w:rsidRDefault="00922140" w:rsidP="00922140">
      <w:pPr>
        <w:spacing w:after="0" w:line="360" w:lineRule="auto"/>
        <w:rPr>
          <w:rFonts w:ascii="Georgia" w:hAnsi="Georgia"/>
          <w:color w:val="000000" w:themeColor="text1"/>
        </w:rPr>
      </w:pPr>
    </w:p>
    <w:p w:rsidR="00E25CC1" w:rsidRDefault="00922140" w:rsidP="00922140">
      <w:pPr>
        <w:spacing w:after="0" w:line="360" w:lineRule="auto"/>
      </w:pPr>
      <w:r w:rsidRPr="009971B4">
        <w:rPr>
          <w:rFonts w:ascii="Georgia" w:hAnsi="Georgia"/>
          <w:color w:val="000000" w:themeColor="text1"/>
        </w:rPr>
        <w:t>TO BE SERVED UPON:</w:t>
      </w:r>
      <w:bookmarkStart w:id="0" w:name="_GoBack"/>
      <w:bookmarkEnd w:id="0"/>
      <w:r w:rsidRPr="009971B4">
        <w:rPr>
          <w:rFonts w:ascii="Georgia" w:hAnsi="Georgia"/>
          <w:color w:val="000000" w:themeColor="text1"/>
        </w:rPr>
        <w:t xml:space="preserve">             </w:t>
      </w:r>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E1461"/>
    <w:multiLevelType w:val="hybridMultilevel"/>
    <w:tmpl w:val="4656D1D0"/>
    <w:lvl w:ilvl="0" w:tplc="C596C7DC">
      <w:start w:val="1"/>
      <w:numFmt w:val="decimal"/>
      <w:lvlText w:val="%1."/>
      <w:lvlJc w:val="left"/>
      <w:pPr>
        <w:ind w:left="930" w:hanging="57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40"/>
    <w:rsid w:val="004C120E"/>
    <w:rsid w:val="00612300"/>
    <w:rsid w:val="0092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9A62"/>
  <w15:chartTrackingRefBased/>
  <w15:docId w15:val="{35BC2F38-753B-4217-ACEC-131C1E56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140"/>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922140"/>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2140"/>
    <w:rPr>
      <w:rFonts w:ascii="Arial" w:eastAsia="Times New Roman" w:hAnsi="Arial" w:cs="Arial"/>
      <w:b/>
      <w:sz w:val="24"/>
      <w:szCs w:val="20"/>
      <w:lang w:val="en-GB"/>
    </w:rPr>
  </w:style>
  <w:style w:type="paragraph" w:styleId="ListParagraph">
    <w:name w:val="List Paragraph"/>
    <w:basedOn w:val="Normal"/>
    <w:uiPriority w:val="1"/>
    <w:qFormat/>
    <w:rsid w:val="00922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2022-06-14T17:12:00Z</dcterms:created>
  <dcterms:modified xsi:type="dcterms:W3CDTF">2022-06-14T17:13:00Z</dcterms:modified>
</cp:coreProperties>
</file>