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7F99" w:rsidRPr="005F00C2" w:rsidRDefault="004A7F99" w:rsidP="004A7F99">
      <w:pPr>
        <w:pStyle w:val="Heading2"/>
        <w:spacing w:line="360" w:lineRule="auto"/>
        <w:jc w:val="center"/>
        <w:rPr>
          <w:rFonts w:ascii="Georgia" w:hAnsi="Georgia" w:cs="Times New Roman"/>
          <w:b w:val="0"/>
          <w:sz w:val="22"/>
          <w:szCs w:val="22"/>
        </w:rPr>
      </w:pPr>
      <w:r w:rsidRPr="005F00C2">
        <w:rPr>
          <w:rFonts w:ascii="Georgia" w:hAnsi="Georgia" w:cs="Times New Roman"/>
          <w:b w:val="0"/>
          <w:sz w:val="22"/>
          <w:szCs w:val="22"/>
        </w:rPr>
        <w:t>REPUBLIC OF KENYA</w:t>
      </w:r>
    </w:p>
    <w:p w:rsidR="004A7F99" w:rsidRPr="005F00C2" w:rsidRDefault="004A7F99" w:rsidP="004A7F99">
      <w:pPr>
        <w:spacing w:after="0" w:line="360" w:lineRule="auto"/>
        <w:jc w:val="center"/>
        <w:rPr>
          <w:rFonts w:ascii="Georgia" w:hAnsi="Georgia"/>
        </w:rPr>
      </w:pPr>
      <w:r w:rsidRPr="005F00C2">
        <w:rPr>
          <w:rFonts w:ascii="Georgia" w:hAnsi="Georgia"/>
        </w:rPr>
        <w:t>IN THE COMPETITION APPEALS TRIBUNAL AT NAIROBI</w:t>
      </w:r>
    </w:p>
    <w:p w:rsidR="004A7F99" w:rsidRPr="005F00C2" w:rsidRDefault="004A7F99" w:rsidP="004A7F99">
      <w:pPr>
        <w:spacing w:after="0" w:line="360" w:lineRule="auto"/>
        <w:jc w:val="center"/>
        <w:rPr>
          <w:rFonts w:ascii="Georgia" w:hAnsi="Georgia"/>
        </w:rPr>
      </w:pPr>
      <w:r w:rsidRPr="005F00C2">
        <w:rPr>
          <w:rFonts w:ascii="Georgia" w:hAnsi="Georgia"/>
        </w:rPr>
        <w:t xml:space="preserve">APPEAL. NO……OF </w:t>
      </w:r>
      <w:proofErr w:type="gramStart"/>
      <w:r w:rsidRPr="005F00C2">
        <w:rPr>
          <w:rFonts w:ascii="Georgia" w:hAnsi="Georgia"/>
        </w:rPr>
        <w:t>20..</w:t>
      </w:r>
      <w:proofErr w:type="gramEnd"/>
    </w:p>
    <w:p w:rsidR="004A7F99" w:rsidRPr="005F00C2" w:rsidRDefault="004A7F99" w:rsidP="004A7F99">
      <w:pPr>
        <w:spacing w:after="0" w:line="360" w:lineRule="auto"/>
        <w:jc w:val="center"/>
        <w:rPr>
          <w:rFonts w:ascii="Georgia" w:hAnsi="Georgia"/>
          <w:u w:val="single"/>
        </w:rPr>
      </w:pPr>
    </w:p>
    <w:p w:rsidR="004A7F99" w:rsidRPr="005F00C2" w:rsidRDefault="004A7F99" w:rsidP="004A7F99">
      <w:pPr>
        <w:autoSpaceDE w:val="0"/>
        <w:autoSpaceDN w:val="0"/>
        <w:adjustRightInd w:val="0"/>
        <w:spacing w:after="0" w:line="360" w:lineRule="auto"/>
        <w:ind w:left="3600" w:hanging="3600"/>
        <w:jc w:val="both"/>
        <w:rPr>
          <w:rFonts w:ascii="Georgia" w:hAnsi="Georgia"/>
        </w:rPr>
      </w:pPr>
      <w:r w:rsidRPr="005F00C2">
        <w:rPr>
          <w:rFonts w:ascii="Georgia" w:hAnsi="Georgia"/>
        </w:rPr>
        <w:t xml:space="preserve">HALISIMART STORES LIMITED ………………..................................................APPELLANT </w:t>
      </w:r>
    </w:p>
    <w:p w:rsidR="004A7F99" w:rsidRPr="005F00C2" w:rsidRDefault="004A7F99" w:rsidP="004A7F99">
      <w:pPr>
        <w:autoSpaceDE w:val="0"/>
        <w:autoSpaceDN w:val="0"/>
        <w:adjustRightInd w:val="0"/>
        <w:spacing w:after="0" w:line="360" w:lineRule="auto"/>
        <w:ind w:left="3600" w:hanging="3600"/>
        <w:jc w:val="both"/>
        <w:rPr>
          <w:rFonts w:ascii="Georgia" w:eastAsiaTheme="minorHAnsi" w:hAnsi="Georgia"/>
          <w:bCs/>
          <w:lang w:val="en-US"/>
        </w:rPr>
      </w:pPr>
    </w:p>
    <w:p w:rsidR="004A7F99" w:rsidRPr="005F00C2" w:rsidRDefault="004A7F99" w:rsidP="004A7F99">
      <w:pPr>
        <w:autoSpaceDE w:val="0"/>
        <w:autoSpaceDN w:val="0"/>
        <w:adjustRightInd w:val="0"/>
        <w:spacing w:after="0" w:line="360" w:lineRule="auto"/>
        <w:ind w:left="3600" w:hanging="3600"/>
        <w:jc w:val="center"/>
        <w:rPr>
          <w:rFonts w:ascii="Georgia" w:eastAsiaTheme="minorHAnsi" w:hAnsi="Georgia"/>
          <w:bCs/>
          <w:lang w:val="en-US"/>
        </w:rPr>
      </w:pPr>
      <w:r w:rsidRPr="005F00C2">
        <w:rPr>
          <w:rFonts w:ascii="Georgia" w:eastAsiaTheme="minorHAnsi" w:hAnsi="Georgia"/>
          <w:bCs/>
          <w:lang w:val="en-US"/>
        </w:rPr>
        <w:t xml:space="preserve">VERSUS </w:t>
      </w:r>
    </w:p>
    <w:p w:rsidR="004A7F99" w:rsidRPr="005F00C2" w:rsidRDefault="004A7F99" w:rsidP="004A7F99">
      <w:pPr>
        <w:autoSpaceDE w:val="0"/>
        <w:autoSpaceDN w:val="0"/>
        <w:adjustRightInd w:val="0"/>
        <w:spacing w:after="0" w:line="360" w:lineRule="auto"/>
        <w:ind w:left="3600" w:hanging="3600"/>
        <w:jc w:val="center"/>
        <w:rPr>
          <w:rFonts w:ascii="Georgia" w:eastAsiaTheme="minorHAnsi" w:hAnsi="Georgia"/>
          <w:bCs/>
          <w:lang w:val="en-US"/>
        </w:rPr>
      </w:pPr>
    </w:p>
    <w:p w:rsidR="004A7F99" w:rsidRPr="005F00C2" w:rsidRDefault="004A7F99" w:rsidP="004A7F99">
      <w:pPr>
        <w:pStyle w:val="Heading2"/>
        <w:spacing w:line="360" w:lineRule="auto"/>
        <w:rPr>
          <w:rFonts w:ascii="Georgia" w:hAnsi="Georgia" w:cs="Times New Roman"/>
          <w:b w:val="0"/>
          <w:sz w:val="22"/>
          <w:szCs w:val="22"/>
        </w:rPr>
      </w:pPr>
      <w:r w:rsidRPr="005F00C2">
        <w:rPr>
          <w:rFonts w:ascii="Georgia" w:hAnsi="Georgia"/>
          <w:b w:val="0"/>
          <w:sz w:val="22"/>
          <w:szCs w:val="22"/>
        </w:rPr>
        <w:t>COMPETITION AUTHORITY OF KENYA</w:t>
      </w:r>
      <w:r w:rsidRPr="005F00C2">
        <w:rPr>
          <w:rFonts w:ascii="Georgia" w:eastAsiaTheme="minorHAnsi" w:hAnsi="Georgia"/>
          <w:b w:val="0"/>
          <w:bCs/>
          <w:sz w:val="22"/>
          <w:szCs w:val="22"/>
          <w:lang w:val="en-US"/>
        </w:rPr>
        <w:t>........................................................ RESPONDENT</w:t>
      </w:r>
    </w:p>
    <w:p w:rsidR="004A7F99" w:rsidRPr="005F00C2" w:rsidRDefault="004A7F99" w:rsidP="004A7F99">
      <w:pPr>
        <w:pStyle w:val="Heading2"/>
        <w:spacing w:line="360" w:lineRule="auto"/>
        <w:jc w:val="center"/>
        <w:rPr>
          <w:rFonts w:ascii="Georgia" w:hAnsi="Georgia" w:cs="Times New Roman"/>
          <w:b w:val="0"/>
          <w:sz w:val="22"/>
          <w:szCs w:val="22"/>
          <w:u w:val="single"/>
        </w:rPr>
      </w:pPr>
    </w:p>
    <w:p w:rsidR="004A7F99" w:rsidRPr="005F00C2" w:rsidRDefault="004A7F99" w:rsidP="004A7F99">
      <w:pPr>
        <w:pStyle w:val="Heading2"/>
        <w:spacing w:line="360" w:lineRule="auto"/>
        <w:jc w:val="center"/>
        <w:rPr>
          <w:rFonts w:ascii="Georgia" w:hAnsi="Georgia" w:cs="Times New Roman"/>
          <w:b w:val="0"/>
          <w:sz w:val="22"/>
          <w:szCs w:val="22"/>
          <w:u w:val="single"/>
        </w:rPr>
      </w:pPr>
      <w:r w:rsidRPr="005F00C2">
        <w:rPr>
          <w:rFonts w:ascii="Georgia" w:hAnsi="Georgia" w:cs="Times New Roman"/>
          <w:b w:val="0"/>
          <w:sz w:val="22"/>
          <w:szCs w:val="22"/>
          <w:u w:val="single"/>
        </w:rPr>
        <w:t xml:space="preserve">STATEMENTS OF FACTS OF APPEAL </w:t>
      </w:r>
    </w:p>
    <w:p w:rsidR="004A7F99" w:rsidRPr="005F00C2" w:rsidRDefault="004A7F99" w:rsidP="004A7F99">
      <w:pPr>
        <w:overflowPunct w:val="0"/>
        <w:autoSpaceDE w:val="0"/>
        <w:autoSpaceDN w:val="0"/>
        <w:adjustRightInd w:val="0"/>
        <w:spacing w:after="0" w:line="360" w:lineRule="auto"/>
        <w:jc w:val="center"/>
        <w:textAlignment w:val="baseline"/>
        <w:rPr>
          <w:rFonts w:ascii="Georgia" w:eastAsia="Times New Roman" w:hAnsi="Georgia"/>
          <w:bCs/>
        </w:rPr>
      </w:pPr>
    </w:p>
    <w:p w:rsidR="004A7F99" w:rsidRPr="005F00C2" w:rsidRDefault="004A7F99" w:rsidP="004A7F99">
      <w:pPr>
        <w:spacing w:after="0" w:line="360" w:lineRule="auto"/>
        <w:ind w:left="630" w:hanging="630"/>
        <w:jc w:val="both"/>
        <w:rPr>
          <w:rFonts w:ascii="Georgia" w:hAnsi="Georgia"/>
          <w:bCs/>
          <w:u w:val="single"/>
        </w:rPr>
      </w:pPr>
      <w:r w:rsidRPr="005F00C2">
        <w:rPr>
          <w:rFonts w:ascii="Georgia" w:hAnsi="Georgia"/>
          <w:bCs/>
          <w:u w:val="single"/>
        </w:rPr>
        <w:t>NAME AND DESCRIPTION OF THE APPLICANT</w:t>
      </w:r>
    </w:p>
    <w:p w:rsidR="004A7F99" w:rsidRPr="005F00C2" w:rsidRDefault="004A7F99" w:rsidP="004A7F99">
      <w:pPr>
        <w:pStyle w:val="ListParagraph"/>
        <w:numPr>
          <w:ilvl w:val="0"/>
          <w:numId w:val="1"/>
        </w:numPr>
        <w:spacing w:after="0" w:line="360" w:lineRule="auto"/>
        <w:jc w:val="both"/>
        <w:rPr>
          <w:rFonts w:ascii="Georgia" w:hAnsi="Georgia"/>
          <w:bCs/>
        </w:rPr>
      </w:pPr>
      <w:r w:rsidRPr="005F00C2">
        <w:rPr>
          <w:rFonts w:ascii="Georgia" w:hAnsi="Georgia"/>
        </w:rPr>
        <w:t xml:space="preserve">The appellant above named is limited liability drug distribution company </w:t>
      </w:r>
      <w:r w:rsidRPr="005F00C2">
        <w:rPr>
          <w:rFonts w:ascii="Georgia" w:hAnsi="Georgia"/>
          <w:color w:val="202124"/>
          <w:shd w:val="clear" w:color="auto" w:fill="FFFFFF"/>
        </w:rPr>
        <w:t>registered on the 23</w:t>
      </w:r>
      <w:r w:rsidRPr="005F00C2">
        <w:rPr>
          <w:rFonts w:ascii="Georgia" w:hAnsi="Georgia"/>
          <w:color w:val="202124"/>
          <w:shd w:val="clear" w:color="auto" w:fill="FFFFFF"/>
          <w:vertAlign w:val="superscript"/>
        </w:rPr>
        <w:t>rd</w:t>
      </w:r>
      <w:r w:rsidRPr="005F00C2">
        <w:rPr>
          <w:rFonts w:ascii="Georgia" w:hAnsi="Georgia"/>
          <w:color w:val="202124"/>
          <w:shd w:val="clear" w:color="auto" w:fill="FFFFFF"/>
        </w:rPr>
        <w:t xml:space="preserve"> of November 2015 under the Companies Act 2015.</w:t>
      </w:r>
    </w:p>
    <w:p w:rsidR="004A7F99" w:rsidRPr="005F00C2" w:rsidRDefault="004A7F99" w:rsidP="004A7F99">
      <w:pPr>
        <w:pStyle w:val="ListParagraph"/>
        <w:spacing w:after="0" w:line="360" w:lineRule="auto"/>
        <w:ind w:left="360"/>
        <w:jc w:val="both"/>
        <w:rPr>
          <w:rFonts w:ascii="Georgia" w:hAnsi="Georgia"/>
          <w:bCs/>
        </w:rPr>
      </w:pPr>
    </w:p>
    <w:p w:rsidR="004A7F99" w:rsidRPr="005F00C2" w:rsidRDefault="004A7F99" w:rsidP="004A7F99">
      <w:pPr>
        <w:pStyle w:val="ListParagraph"/>
        <w:numPr>
          <w:ilvl w:val="0"/>
          <w:numId w:val="1"/>
        </w:numPr>
        <w:spacing w:after="0" w:line="360" w:lineRule="auto"/>
        <w:jc w:val="both"/>
        <w:rPr>
          <w:rFonts w:ascii="Georgia" w:hAnsi="Georgia"/>
          <w:u w:val="single"/>
        </w:rPr>
      </w:pPr>
      <w:r w:rsidRPr="005F00C2">
        <w:rPr>
          <w:rFonts w:ascii="Georgia" w:hAnsi="Georgia"/>
          <w:bCs/>
        </w:rPr>
        <w:t xml:space="preserve">The Applicant’s address for purposes of this suit is care of Messrs CM ADVOCATES LLP, I &amp;M Bank </w:t>
      </w:r>
      <w:r w:rsidRPr="005F00C2">
        <w:rPr>
          <w:rFonts w:ascii="Georgia" w:hAnsi="Georgia"/>
        </w:rPr>
        <w:t>House, 7</w:t>
      </w:r>
      <w:r w:rsidRPr="005F00C2">
        <w:rPr>
          <w:rFonts w:ascii="Georgia" w:hAnsi="Georgia"/>
          <w:vertAlign w:val="superscript"/>
        </w:rPr>
        <w:t xml:space="preserve">th </w:t>
      </w:r>
      <w:r w:rsidRPr="005F00C2">
        <w:rPr>
          <w:rFonts w:ascii="Georgia" w:hAnsi="Georgia"/>
        </w:rPr>
        <w:t>Floor, 2</w:t>
      </w:r>
      <w:r w:rsidRPr="005F00C2">
        <w:rPr>
          <w:rFonts w:ascii="Georgia" w:hAnsi="Georgia"/>
          <w:vertAlign w:val="superscript"/>
        </w:rPr>
        <w:t xml:space="preserve">nd </w:t>
      </w:r>
      <w:proofErr w:type="spellStart"/>
      <w:r w:rsidRPr="005F00C2">
        <w:rPr>
          <w:rFonts w:ascii="Georgia" w:hAnsi="Georgia"/>
        </w:rPr>
        <w:t>Ngong</w:t>
      </w:r>
      <w:proofErr w:type="spellEnd"/>
      <w:r w:rsidRPr="005F00C2">
        <w:rPr>
          <w:rFonts w:ascii="Georgia" w:hAnsi="Georgia"/>
        </w:rPr>
        <w:t xml:space="preserve"> Avenue, P.O. BOX 22588 -- 00100, Nairobi.</w:t>
      </w:r>
    </w:p>
    <w:p w:rsidR="004A7F99" w:rsidRPr="005F00C2" w:rsidRDefault="004A7F99" w:rsidP="004A7F99">
      <w:pPr>
        <w:tabs>
          <w:tab w:val="num" w:pos="630"/>
        </w:tabs>
        <w:spacing w:after="0" w:line="360" w:lineRule="auto"/>
        <w:ind w:left="630"/>
        <w:jc w:val="both"/>
        <w:rPr>
          <w:rFonts w:ascii="Georgia" w:hAnsi="Georgia"/>
          <w:u w:val="single"/>
        </w:rPr>
      </w:pPr>
    </w:p>
    <w:p w:rsidR="004A7F99" w:rsidRPr="005F00C2" w:rsidRDefault="004A7F99" w:rsidP="004A7F99">
      <w:pPr>
        <w:spacing w:after="0" w:line="360" w:lineRule="auto"/>
        <w:ind w:left="630" w:hanging="630"/>
        <w:jc w:val="both"/>
        <w:rPr>
          <w:rFonts w:ascii="Georgia" w:hAnsi="Georgia"/>
          <w:u w:val="single"/>
        </w:rPr>
      </w:pPr>
      <w:r w:rsidRPr="005F00C2">
        <w:rPr>
          <w:rFonts w:ascii="Georgia" w:hAnsi="Georgia"/>
          <w:u w:val="single"/>
        </w:rPr>
        <w:t>THE RELIEFS SOUGHT</w:t>
      </w:r>
    </w:p>
    <w:p w:rsidR="004A7F99" w:rsidRPr="005F00C2" w:rsidRDefault="004A7F99" w:rsidP="004A7F99">
      <w:pPr>
        <w:pStyle w:val="ListParagraph"/>
        <w:numPr>
          <w:ilvl w:val="0"/>
          <w:numId w:val="1"/>
        </w:numPr>
        <w:spacing w:after="0" w:line="360" w:lineRule="auto"/>
        <w:jc w:val="both"/>
        <w:rPr>
          <w:rFonts w:ascii="Georgia" w:hAnsi="Georgia"/>
        </w:rPr>
      </w:pPr>
      <w:r w:rsidRPr="005F00C2">
        <w:rPr>
          <w:rFonts w:ascii="Georgia" w:hAnsi="Georgia"/>
        </w:rPr>
        <w:t xml:space="preserve">The Appellant seeks the following reliefs: </w:t>
      </w:r>
    </w:p>
    <w:p w:rsidR="004A7F99" w:rsidRPr="005F00C2" w:rsidRDefault="004A7F99" w:rsidP="004A7F99">
      <w:pPr>
        <w:pStyle w:val="NormalWeb"/>
        <w:numPr>
          <w:ilvl w:val="0"/>
          <w:numId w:val="3"/>
        </w:numPr>
        <w:shd w:val="clear" w:color="auto" w:fill="FFFFFF"/>
        <w:spacing w:before="0" w:beforeAutospacing="0" w:after="0" w:afterAutospacing="0" w:line="360" w:lineRule="auto"/>
        <w:jc w:val="both"/>
        <w:rPr>
          <w:rFonts w:ascii="Georgia" w:hAnsi="Georgia"/>
          <w:color w:val="5A5A5A"/>
          <w:sz w:val="22"/>
          <w:szCs w:val="22"/>
        </w:rPr>
      </w:pPr>
      <w:r w:rsidRPr="005F00C2">
        <w:rPr>
          <w:rFonts w:ascii="Georgia" w:hAnsi="Georgia"/>
          <w:color w:val="000000" w:themeColor="text1"/>
          <w:sz w:val="22"/>
          <w:szCs w:val="22"/>
        </w:rPr>
        <w:t>This appeal be allowed.</w:t>
      </w:r>
      <w:r w:rsidRPr="005F00C2">
        <w:rPr>
          <w:rFonts w:ascii="Georgia" w:hAnsi="Georgia"/>
          <w:color w:val="5A5A5A"/>
          <w:sz w:val="22"/>
          <w:szCs w:val="22"/>
        </w:rPr>
        <w:t xml:space="preserve"> </w:t>
      </w:r>
    </w:p>
    <w:p w:rsidR="004A7F99" w:rsidRPr="004A7F99" w:rsidRDefault="004A7F99" w:rsidP="004A7F99">
      <w:pPr>
        <w:pStyle w:val="NormalWeb"/>
        <w:numPr>
          <w:ilvl w:val="0"/>
          <w:numId w:val="3"/>
        </w:numPr>
        <w:shd w:val="clear" w:color="auto" w:fill="FFFFFF"/>
        <w:spacing w:before="0" w:beforeAutospacing="0" w:after="0" w:afterAutospacing="0" w:line="360" w:lineRule="auto"/>
        <w:jc w:val="both"/>
        <w:rPr>
          <w:rFonts w:ascii="Georgia" w:hAnsi="Georgia"/>
          <w:color w:val="5A5A5A"/>
          <w:sz w:val="22"/>
          <w:szCs w:val="22"/>
        </w:rPr>
      </w:pPr>
      <w:r w:rsidRPr="004A7F99">
        <w:rPr>
          <w:rStyle w:val="Strong"/>
          <w:rFonts w:ascii="Georgia" w:hAnsi="Georgia"/>
          <w:b w:val="0"/>
          <w:color w:val="000000" w:themeColor="text1"/>
          <w:sz w:val="22"/>
          <w:szCs w:val="22"/>
        </w:rPr>
        <w:t>An order setting aside the decision of the Respondent made on the 12</w:t>
      </w:r>
      <w:r w:rsidRPr="004A7F99">
        <w:rPr>
          <w:rStyle w:val="Strong"/>
          <w:rFonts w:ascii="Georgia" w:hAnsi="Georgia"/>
          <w:b w:val="0"/>
          <w:color w:val="000000" w:themeColor="text1"/>
          <w:sz w:val="22"/>
          <w:szCs w:val="22"/>
          <w:vertAlign w:val="superscript"/>
        </w:rPr>
        <w:t>th</w:t>
      </w:r>
      <w:r w:rsidRPr="004A7F99">
        <w:rPr>
          <w:rStyle w:val="Strong"/>
          <w:rFonts w:ascii="Georgia" w:hAnsi="Georgia"/>
          <w:b w:val="0"/>
          <w:color w:val="000000" w:themeColor="text1"/>
          <w:sz w:val="22"/>
          <w:szCs w:val="22"/>
        </w:rPr>
        <w:t xml:space="preserve"> April 2020 by virtue of a letter under Ref. CAK/FSM/SD/60 Vol.2 issuing AN order appellant to cease and desist from distribution of</w:t>
      </w:r>
      <w:r w:rsidRPr="004A7F99">
        <w:rPr>
          <w:rFonts w:ascii="Georgia" w:hAnsi="Georgia"/>
          <w:color w:val="000000" w:themeColor="text1"/>
          <w:sz w:val="22"/>
          <w:szCs w:val="22"/>
        </w:rPr>
        <w:t xml:space="preserve"> </w:t>
      </w:r>
      <w:proofErr w:type="spellStart"/>
      <w:r w:rsidRPr="004A7F99">
        <w:rPr>
          <w:rFonts w:ascii="Georgia" w:hAnsi="Georgia"/>
          <w:color w:val="000000" w:themeColor="text1"/>
          <w:sz w:val="22"/>
          <w:szCs w:val="22"/>
        </w:rPr>
        <w:t>Kazmin</w:t>
      </w:r>
      <w:proofErr w:type="spellEnd"/>
      <w:r w:rsidRPr="004A7F99">
        <w:rPr>
          <w:rFonts w:ascii="Georgia" w:hAnsi="Georgia"/>
          <w:color w:val="000000" w:themeColor="text1"/>
          <w:sz w:val="22"/>
          <w:szCs w:val="22"/>
        </w:rPr>
        <w:t xml:space="preserve"> combined oral contraceptive pills</w:t>
      </w:r>
      <w:r w:rsidRPr="004A7F99">
        <w:rPr>
          <w:rStyle w:val="Strong"/>
          <w:rFonts w:ascii="Georgia" w:hAnsi="Georgia"/>
          <w:b w:val="0"/>
          <w:color w:val="000000" w:themeColor="text1"/>
          <w:sz w:val="22"/>
          <w:szCs w:val="22"/>
        </w:rPr>
        <w:t>.</w:t>
      </w:r>
    </w:p>
    <w:p w:rsidR="004A7F99" w:rsidRPr="004A7F99" w:rsidRDefault="004A7F99" w:rsidP="004A7F99">
      <w:pPr>
        <w:pStyle w:val="NormalWeb"/>
        <w:numPr>
          <w:ilvl w:val="0"/>
          <w:numId w:val="3"/>
        </w:numPr>
        <w:shd w:val="clear" w:color="auto" w:fill="FFFFFF"/>
        <w:spacing w:before="0" w:beforeAutospacing="0" w:after="0" w:afterAutospacing="0" w:line="360" w:lineRule="auto"/>
        <w:jc w:val="both"/>
        <w:rPr>
          <w:rStyle w:val="Strong"/>
          <w:rFonts w:ascii="Georgia" w:hAnsi="Georgia"/>
          <w:b w:val="0"/>
          <w:bCs w:val="0"/>
          <w:color w:val="5A5A5A"/>
          <w:sz w:val="22"/>
          <w:szCs w:val="22"/>
        </w:rPr>
      </w:pPr>
      <w:r w:rsidRPr="004A7F99">
        <w:rPr>
          <w:rFonts w:ascii="Georgia" w:hAnsi="Georgia"/>
          <w:color w:val="000000" w:themeColor="text1"/>
          <w:sz w:val="22"/>
          <w:szCs w:val="22"/>
        </w:rPr>
        <w:t xml:space="preserve">An </w:t>
      </w:r>
      <w:r w:rsidRPr="004A7F99">
        <w:rPr>
          <w:rStyle w:val="Strong"/>
          <w:rFonts w:ascii="Georgia" w:hAnsi="Georgia"/>
          <w:b w:val="0"/>
          <w:color w:val="000000" w:themeColor="text1"/>
          <w:sz w:val="22"/>
          <w:szCs w:val="22"/>
        </w:rPr>
        <w:t>order to compel the Respondent to either by itself, agents, employees or whatsoever to release to the appellant the consignment of</w:t>
      </w:r>
      <w:r w:rsidRPr="004A7F99">
        <w:rPr>
          <w:rFonts w:ascii="Georgia" w:hAnsi="Georgia"/>
          <w:color w:val="000000" w:themeColor="text1"/>
          <w:sz w:val="22"/>
          <w:szCs w:val="22"/>
        </w:rPr>
        <w:t xml:space="preserve"> </w:t>
      </w:r>
      <w:proofErr w:type="spellStart"/>
      <w:r w:rsidRPr="004A7F99">
        <w:rPr>
          <w:rFonts w:ascii="Georgia" w:hAnsi="Georgia"/>
          <w:color w:val="000000" w:themeColor="text1"/>
          <w:sz w:val="22"/>
          <w:szCs w:val="22"/>
        </w:rPr>
        <w:t>Kazmin</w:t>
      </w:r>
      <w:proofErr w:type="spellEnd"/>
      <w:r w:rsidRPr="004A7F99">
        <w:rPr>
          <w:rFonts w:ascii="Georgia" w:hAnsi="Georgia"/>
          <w:color w:val="000000" w:themeColor="text1"/>
          <w:sz w:val="22"/>
          <w:szCs w:val="22"/>
        </w:rPr>
        <w:t xml:space="preserve"> combined oral contraceptive pills</w:t>
      </w:r>
      <w:r w:rsidRPr="004A7F99">
        <w:rPr>
          <w:rStyle w:val="Strong"/>
          <w:rFonts w:ascii="Georgia" w:hAnsi="Georgia"/>
          <w:b w:val="0"/>
          <w:color w:val="000000" w:themeColor="text1"/>
          <w:sz w:val="22"/>
          <w:szCs w:val="22"/>
        </w:rPr>
        <w:t xml:space="preserve"> already confiscated from the appellants stores.</w:t>
      </w:r>
    </w:p>
    <w:p w:rsidR="004A7F99" w:rsidRPr="005F00C2" w:rsidRDefault="004A7F99" w:rsidP="004A7F99">
      <w:pPr>
        <w:pStyle w:val="NormalWeb"/>
        <w:numPr>
          <w:ilvl w:val="0"/>
          <w:numId w:val="3"/>
        </w:numPr>
        <w:shd w:val="clear" w:color="auto" w:fill="FFFFFF"/>
        <w:spacing w:before="0" w:beforeAutospacing="0" w:after="0" w:afterAutospacing="0" w:line="360" w:lineRule="auto"/>
        <w:jc w:val="both"/>
        <w:rPr>
          <w:rFonts w:ascii="Georgia" w:hAnsi="Georgia"/>
          <w:color w:val="5A5A5A"/>
          <w:sz w:val="22"/>
          <w:szCs w:val="22"/>
        </w:rPr>
      </w:pPr>
      <w:r w:rsidRPr="005F00C2">
        <w:rPr>
          <w:rFonts w:ascii="Georgia" w:hAnsi="Georgia"/>
          <w:color w:val="000000" w:themeColor="text1"/>
          <w:sz w:val="22"/>
          <w:szCs w:val="22"/>
        </w:rPr>
        <w:t>That the appellant be awarded costs for this appeal.</w:t>
      </w:r>
    </w:p>
    <w:p w:rsidR="004A7F99" w:rsidRPr="005F00C2" w:rsidRDefault="004A7F99" w:rsidP="004A7F99">
      <w:pPr>
        <w:tabs>
          <w:tab w:val="left" w:pos="1260"/>
        </w:tabs>
        <w:spacing w:after="0" w:line="360" w:lineRule="auto"/>
        <w:jc w:val="both"/>
        <w:rPr>
          <w:rFonts w:ascii="Georgia" w:hAnsi="Georgia"/>
        </w:rPr>
      </w:pPr>
    </w:p>
    <w:p w:rsidR="004A7F99" w:rsidRPr="005F00C2" w:rsidRDefault="004A7F99" w:rsidP="004A7F99">
      <w:pPr>
        <w:spacing w:after="0" w:line="360" w:lineRule="auto"/>
        <w:ind w:left="630" w:hanging="630"/>
        <w:jc w:val="both"/>
        <w:rPr>
          <w:rFonts w:ascii="Georgia" w:hAnsi="Georgia"/>
          <w:bCs/>
        </w:rPr>
      </w:pPr>
      <w:r w:rsidRPr="005F00C2">
        <w:rPr>
          <w:rFonts w:ascii="Georgia" w:hAnsi="Georgia"/>
          <w:bCs/>
          <w:u w:val="single"/>
        </w:rPr>
        <w:t>THE GROUNDS UPON WHICH THE RELIEFS ARE SOUGHT</w:t>
      </w:r>
      <w:r w:rsidRPr="005F00C2">
        <w:rPr>
          <w:rFonts w:ascii="Georgia" w:hAnsi="Georgia"/>
          <w:bCs/>
        </w:rPr>
        <w:t>:</w:t>
      </w:r>
    </w:p>
    <w:p w:rsidR="004A7F99" w:rsidRPr="005F00C2" w:rsidRDefault="004A7F99" w:rsidP="004A7F99">
      <w:pPr>
        <w:pStyle w:val="NormalWeb"/>
        <w:numPr>
          <w:ilvl w:val="0"/>
          <w:numId w:val="1"/>
        </w:numPr>
        <w:shd w:val="clear" w:color="auto" w:fill="FFFFFF"/>
        <w:spacing w:before="0" w:beforeAutospacing="0" w:after="0" w:afterAutospacing="0" w:line="360" w:lineRule="auto"/>
        <w:jc w:val="both"/>
        <w:rPr>
          <w:rFonts w:ascii="Georgia" w:hAnsi="Georgia"/>
          <w:color w:val="000000" w:themeColor="text1"/>
          <w:sz w:val="22"/>
          <w:szCs w:val="22"/>
        </w:rPr>
      </w:pPr>
      <w:r w:rsidRPr="005F00C2">
        <w:rPr>
          <w:rFonts w:ascii="Georgia" w:hAnsi="Georgia"/>
          <w:color w:val="000000" w:themeColor="text1"/>
          <w:sz w:val="22"/>
          <w:szCs w:val="22"/>
        </w:rPr>
        <w:t xml:space="preserve">The appellant is the sole distributor of the FDA approved drug known as </w:t>
      </w:r>
      <w:proofErr w:type="spellStart"/>
      <w:r w:rsidRPr="005F00C2">
        <w:rPr>
          <w:rFonts w:ascii="Georgia" w:hAnsi="Georgia"/>
          <w:color w:val="000000" w:themeColor="text1"/>
          <w:sz w:val="22"/>
          <w:szCs w:val="22"/>
        </w:rPr>
        <w:t>Kazmin</w:t>
      </w:r>
      <w:proofErr w:type="spellEnd"/>
      <w:r w:rsidRPr="005F00C2">
        <w:rPr>
          <w:rFonts w:ascii="Georgia" w:hAnsi="Georgia"/>
          <w:color w:val="000000" w:themeColor="text1"/>
          <w:sz w:val="22"/>
          <w:szCs w:val="22"/>
        </w:rPr>
        <w:t>; a combined oral contraceptive drug used by women to prevent pregnancy.</w:t>
      </w:r>
    </w:p>
    <w:p w:rsidR="004A7F99" w:rsidRPr="005F00C2" w:rsidRDefault="004A7F99" w:rsidP="004A7F99">
      <w:pPr>
        <w:pStyle w:val="NormalWeb"/>
        <w:numPr>
          <w:ilvl w:val="0"/>
          <w:numId w:val="1"/>
        </w:numPr>
        <w:shd w:val="clear" w:color="auto" w:fill="FFFFFF"/>
        <w:spacing w:before="0" w:beforeAutospacing="0" w:after="0" w:afterAutospacing="0" w:line="360" w:lineRule="auto"/>
        <w:jc w:val="both"/>
        <w:rPr>
          <w:rFonts w:ascii="Georgia" w:hAnsi="Georgia"/>
          <w:color w:val="000000" w:themeColor="text1"/>
          <w:sz w:val="22"/>
          <w:szCs w:val="22"/>
        </w:rPr>
      </w:pPr>
      <w:r w:rsidRPr="005F00C2">
        <w:rPr>
          <w:rFonts w:ascii="Georgia" w:hAnsi="Georgia"/>
          <w:color w:val="000000" w:themeColor="text1"/>
          <w:sz w:val="22"/>
          <w:szCs w:val="22"/>
        </w:rPr>
        <w:lastRenderedPageBreak/>
        <w:t xml:space="preserve">The appellant has been distributing the said </w:t>
      </w:r>
      <w:proofErr w:type="spellStart"/>
      <w:r w:rsidRPr="005F00C2">
        <w:rPr>
          <w:rFonts w:ascii="Georgia" w:hAnsi="Georgia"/>
          <w:color w:val="000000" w:themeColor="text1"/>
          <w:sz w:val="22"/>
          <w:szCs w:val="22"/>
        </w:rPr>
        <w:t>Kazmin</w:t>
      </w:r>
      <w:proofErr w:type="spellEnd"/>
      <w:r w:rsidRPr="005F00C2">
        <w:rPr>
          <w:rFonts w:ascii="Georgia" w:hAnsi="Georgia"/>
          <w:color w:val="000000" w:themeColor="text1"/>
          <w:sz w:val="22"/>
          <w:szCs w:val="22"/>
        </w:rPr>
        <w:t xml:space="preserve"> known in local slang as “</w:t>
      </w:r>
      <w:proofErr w:type="spellStart"/>
      <w:r w:rsidRPr="005F00C2">
        <w:rPr>
          <w:rFonts w:ascii="Georgia" w:hAnsi="Georgia"/>
          <w:color w:val="000000" w:themeColor="text1"/>
          <w:sz w:val="22"/>
          <w:szCs w:val="22"/>
        </w:rPr>
        <w:t>Kaz</w:t>
      </w:r>
      <w:proofErr w:type="spellEnd"/>
      <w:r w:rsidRPr="005F00C2">
        <w:rPr>
          <w:rFonts w:ascii="Georgia" w:hAnsi="Georgia"/>
          <w:color w:val="000000" w:themeColor="text1"/>
          <w:sz w:val="22"/>
          <w:szCs w:val="22"/>
        </w:rPr>
        <w:t>” by most consumers from the year 2016 to various wholesalers and retailer pharmacies and chemists all over Kenya,</w:t>
      </w:r>
    </w:p>
    <w:p w:rsidR="004A7F99" w:rsidRPr="005F00C2" w:rsidRDefault="004A7F99" w:rsidP="004A7F99">
      <w:pPr>
        <w:pStyle w:val="NormalWeb"/>
        <w:numPr>
          <w:ilvl w:val="0"/>
          <w:numId w:val="1"/>
        </w:numPr>
        <w:shd w:val="clear" w:color="auto" w:fill="FFFFFF"/>
        <w:spacing w:before="0" w:beforeAutospacing="0" w:after="0" w:afterAutospacing="0" w:line="360" w:lineRule="auto"/>
        <w:jc w:val="both"/>
        <w:rPr>
          <w:rFonts w:ascii="Georgia" w:hAnsi="Georgia"/>
          <w:color w:val="000000" w:themeColor="text1"/>
          <w:sz w:val="22"/>
          <w:szCs w:val="22"/>
        </w:rPr>
      </w:pPr>
      <w:r w:rsidRPr="005F00C2">
        <w:rPr>
          <w:rFonts w:ascii="Georgia" w:hAnsi="Georgia"/>
          <w:color w:val="000000" w:themeColor="text1"/>
          <w:sz w:val="22"/>
          <w:szCs w:val="22"/>
        </w:rPr>
        <w:t xml:space="preserve">The Appellant being in the drug distributorship industry was aware that an oral contraceptive drug by the name </w:t>
      </w:r>
      <w:proofErr w:type="spellStart"/>
      <w:r w:rsidRPr="005F00C2">
        <w:rPr>
          <w:rFonts w:ascii="Georgia" w:hAnsi="Georgia"/>
          <w:color w:val="000000" w:themeColor="text1"/>
          <w:sz w:val="22"/>
          <w:szCs w:val="22"/>
        </w:rPr>
        <w:t>Kaz</w:t>
      </w:r>
      <w:proofErr w:type="spellEnd"/>
      <w:r w:rsidRPr="005F00C2">
        <w:rPr>
          <w:rFonts w:ascii="Georgia" w:hAnsi="Georgia"/>
          <w:color w:val="000000" w:themeColor="text1"/>
          <w:sz w:val="22"/>
          <w:szCs w:val="22"/>
        </w:rPr>
        <w:t xml:space="preserve"> had been banned in the United States of America and Europe for its negative effects and passing off as </w:t>
      </w:r>
      <w:proofErr w:type="spellStart"/>
      <w:r w:rsidRPr="005F00C2">
        <w:rPr>
          <w:rFonts w:ascii="Georgia" w:hAnsi="Georgia"/>
          <w:color w:val="000000" w:themeColor="text1"/>
          <w:sz w:val="22"/>
          <w:szCs w:val="22"/>
        </w:rPr>
        <w:t>Kazmin</w:t>
      </w:r>
      <w:proofErr w:type="spellEnd"/>
      <w:r w:rsidRPr="005F00C2">
        <w:rPr>
          <w:rFonts w:ascii="Georgia" w:hAnsi="Georgia"/>
          <w:color w:val="000000" w:themeColor="text1"/>
          <w:sz w:val="22"/>
          <w:szCs w:val="22"/>
        </w:rPr>
        <w:t xml:space="preserve"> contraceptive drug.</w:t>
      </w:r>
    </w:p>
    <w:p w:rsidR="004A7F99" w:rsidRPr="005F00C2" w:rsidRDefault="004A7F99" w:rsidP="004A7F99">
      <w:pPr>
        <w:pStyle w:val="NormalWeb"/>
        <w:numPr>
          <w:ilvl w:val="0"/>
          <w:numId w:val="1"/>
        </w:numPr>
        <w:shd w:val="clear" w:color="auto" w:fill="FFFFFF"/>
        <w:spacing w:before="0" w:beforeAutospacing="0" w:after="0" w:afterAutospacing="0" w:line="360" w:lineRule="auto"/>
        <w:jc w:val="both"/>
        <w:rPr>
          <w:rFonts w:ascii="Georgia" w:hAnsi="Georgia"/>
          <w:color w:val="000000" w:themeColor="text1"/>
          <w:sz w:val="22"/>
          <w:szCs w:val="22"/>
        </w:rPr>
      </w:pPr>
      <w:r w:rsidRPr="005F00C2">
        <w:rPr>
          <w:rFonts w:ascii="Georgia" w:hAnsi="Georgia"/>
          <w:color w:val="000000" w:themeColor="text1"/>
          <w:sz w:val="22"/>
          <w:szCs w:val="22"/>
        </w:rPr>
        <w:t>Even though the drug was not approved for distribution in any of the countries, some unscrupulous merchants had gotten ways of smuggling the same drug to the African market including Kenya.</w:t>
      </w:r>
    </w:p>
    <w:p w:rsidR="004A7F99" w:rsidRPr="005F00C2" w:rsidRDefault="004A7F99" w:rsidP="004A7F99">
      <w:pPr>
        <w:pStyle w:val="NormalWeb"/>
        <w:numPr>
          <w:ilvl w:val="0"/>
          <w:numId w:val="1"/>
        </w:numPr>
        <w:shd w:val="clear" w:color="auto" w:fill="FFFFFF"/>
        <w:spacing w:before="0" w:beforeAutospacing="0" w:after="0" w:afterAutospacing="0" w:line="360" w:lineRule="auto"/>
        <w:jc w:val="both"/>
        <w:rPr>
          <w:rFonts w:ascii="Georgia" w:hAnsi="Georgia"/>
          <w:color w:val="000000" w:themeColor="text1"/>
          <w:sz w:val="22"/>
          <w:szCs w:val="22"/>
        </w:rPr>
      </w:pPr>
      <w:r w:rsidRPr="005F00C2">
        <w:rPr>
          <w:rFonts w:ascii="Georgia" w:hAnsi="Georgia"/>
          <w:color w:val="000000" w:themeColor="text1"/>
          <w:sz w:val="22"/>
          <w:szCs w:val="22"/>
        </w:rPr>
        <w:t xml:space="preserve">The Appellant in a bid to protect the consumers from the great confusion that would be occasioned by the entry of </w:t>
      </w:r>
      <w:proofErr w:type="spellStart"/>
      <w:r w:rsidRPr="005F00C2">
        <w:rPr>
          <w:rFonts w:ascii="Georgia" w:hAnsi="Georgia"/>
          <w:color w:val="000000" w:themeColor="text1"/>
          <w:sz w:val="22"/>
          <w:szCs w:val="22"/>
        </w:rPr>
        <w:t>Kaz</w:t>
      </w:r>
      <w:proofErr w:type="spellEnd"/>
      <w:r w:rsidRPr="005F00C2">
        <w:rPr>
          <w:rFonts w:ascii="Georgia" w:hAnsi="Georgia"/>
          <w:color w:val="000000" w:themeColor="text1"/>
          <w:sz w:val="22"/>
          <w:szCs w:val="22"/>
        </w:rPr>
        <w:t xml:space="preserve"> into the black market sponsored several advertisements in print, oral and social media warning consumers about the drug called </w:t>
      </w:r>
      <w:proofErr w:type="spellStart"/>
      <w:r w:rsidRPr="005F00C2">
        <w:rPr>
          <w:rFonts w:ascii="Georgia" w:hAnsi="Georgia"/>
          <w:color w:val="000000" w:themeColor="text1"/>
          <w:sz w:val="22"/>
          <w:szCs w:val="22"/>
        </w:rPr>
        <w:t>Kaz</w:t>
      </w:r>
      <w:proofErr w:type="spellEnd"/>
      <w:r w:rsidRPr="005F00C2">
        <w:rPr>
          <w:rFonts w:ascii="Georgia" w:hAnsi="Georgia"/>
          <w:color w:val="000000" w:themeColor="text1"/>
          <w:sz w:val="22"/>
          <w:szCs w:val="22"/>
        </w:rPr>
        <w:t xml:space="preserve"> and that it was not similar to </w:t>
      </w:r>
      <w:proofErr w:type="spellStart"/>
      <w:r w:rsidRPr="005F00C2">
        <w:rPr>
          <w:rFonts w:ascii="Georgia" w:hAnsi="Georgia"/>
          <w:color w:val="000000" w:themeColor="text1"/>
          <w:sz w:val="22"/>
          <w:szCs w:val="22"/>
        </w:rPr>
        <w:t>Kazmin</w:t>
      </w:r>
      <w:proofErr w:type="spellEnd"/>
      <w:r w:rsidRPr="005F00C2">
        <w:rPr>
          <w:rFonts w:ascii="Georgia" w:hAnsi="Georgia"/>
          <w:color w:val="000000" w:themeColor="text1"/>
          <w:sz w:val="22"/>
          <w:szCs w:val="22"/>
        </w:rPr>
        <w:t>.</w:t>
      </w:r>
    </w:p>
    <w:p w:rsidR="004A7F99" w:rsidRPr="005F00C2" w:rsidRDefault="004A7F99" w:rsidP="004A7F99">
      <w:pPr>
        <w:pStyle w:val="NormalWeb"/>
        <w:numPr>
          <w:ilvl w:val="0"/>
          <w:numId w:val="1"/>
        </w:numPr>
        <w:shd w:val="clear" w:color="auto" w:fill="FFFFFF"/>
        <w:spacing w:before="0" w:beforeAutospacing="0" w:after="0" w:afterAutospacing="0" w:line="360" w:lineRule="auto"/>
        <w:jc w:val="both"/>
        <w:rPr>
          <w:rFonts w:ascii="Georgia" w:hAnsi="Georgia"/>
          <w:color w:val="000000" w:themeColor="text1"/>
          <w:sz w:val="22"/>
          <w:szCs w:val="22"/>
        </w:rPr>
      </w:pPr>
      <w:r w:rsidRPr="005F00C2">
        <w:rPr>
          <w:rFonts w:ascii="Georgia" w:hAnsi="Georgia"/>
          <w:color w:val="000000" w:themeColor="text1"/>
          <w:sz w:val="22"/>
          <w:szCs w:val="22"/>
        </w:rPr>
        <w:t xml:space="preserve">The Appellants sponsored several awareness campaigns for consumers as well as proprietors of chemists and pharmacies and pointed out the differentiating features of the two drugs warning them to be careful and not stock up the said </w:t>
      </w:r>
      <w:proofErr w:type="spellStart"/>
      <w:r w:rsidRPr="005F00C2">
        <w:rPr>
          <w:rFonts w:ascii="Georgia" w:hAnsi="Georgia"/>
          <w:color w:val="000000" w:themeColor="text1"/>
          <w:sz w:val="22"/>
          <w:szCs w:val="22"/>
        </w:rPr>
        <w:t>Kaz</w:t>
      </w:r>
      <w:proofErr w:type="spellEnd"/>
      <w:r w:rsidRPr="005F00C2">
        <w:rPr>
          <w:rFonts w:ascii="Georgia" w:hAnsi="Georgia"/>
          <w:color w:val="000000" w:themeColor="text1"/>
          <w:sz w:val="22"/>
          <w:szCs w:val="22"/>
        </w:rPr>
        <w:t xml:space="preserve"> drug.</w:t>
      </w:r>
    </w:p>
    <w:p w:rsidR="004A7F99" w:rsidRPr="005F00C2" w:rsidRDefault="004A7F99" w:rsidP="004A7F99">
      <w:pPr>
        <w:pStyle w:val="NormalWeb"/>
        <w:numPr>
          <w:ilvl w:val="0"/>
          <w:numId w:val="1"/>
        </w:numPr>
        <w:shd w:val="clear" w:color="auto" w:fill="FFFFFF"/>
        <w:spacing w:before="0" w:beforeAutospacing="0" w:after="0" w:afterAutospacing="0" w:line="360" w:lineRule="auto"/>
        <w:jc w:val="both"/>
        <w:rPr>
          <w:rFonts w:ascii="Georgia" w:hAnsi="Georgia"/>
          <w:color w:val="000000" w:themeColor="text1"/>
          <w:sz w:val="22"/>
          <w:szCs w:val="22"/>
        </w:rPr>
      </w:pPr>
      <w:r w:rsidRPr="005F00C2">
        <w:rPr>
          <w:rFonts w:ascii="Georgia" w:hAnsi="Georgia"/>
          <w:color w:val="000000" w:themeColor="text1"/>
          <w:sz w:val="22"/>
          <w:szCs w:val="22"/>
        </w:rPr>
        <w:t xml:space="preserve">The Appellant went ahead and executed contracts prohibiting its dealers from stocking up on the drug </w:t>
      </w:r>
      <w:proofErr w:type="spellStart"/>
      <w:r w:rsidRPr="005F00C2">
        <w:rPr>
          <w:rFonts w:ascii="Georgia" w:hAnsi="Georgia"/>
          <w:color w:val="000000" w:themeColor="text1"/>
          <w:sz w:val="22"/>
          <w:szCs w:val="22"/>
        </w:rPr>
        <w:t>Kaz</w:t>
      </w:r>
      <w:proofErr w:type="spellEnd"/>
      <w:r w:rsidRPr="005F00C2">
        <w:rPr>
          <w:rFonts w:ascii="Georgia" w:hAnsi="Georgia"/>
          <w:color w:val="000000" w:themeColor="text1"/>
          <w:sz w:val="22"/>
          <w:szCs w:val="22"/>
        </w:rPr>
        <w:t xml:space="preserve"> alongside </w:t>
      </w:r>
      <w:proofErr w:type="spellStart"/>
      <w:r w:rsidRPr="005F00C2">
        <w:rPr>
          <w:rFonts w:ascii="Georgia" w:hAnsi="Georgia"/>
          <w:color w:val="000000" w:themeColor="text1"/>
          <w:sz w:val="22"/>
          <w:szCs w:val="22"/>
        </w:rPr>
        <w:t>Kazmin</w:t>
      </w:r>
      <w:proofErr w:type="spellEnd"/>
      <w:r w:rsidRPr="005F00C2">
        <w:rPr>
          <w:rFonts w:ascii="Georgia" w:hAnsi="Georgia"/>
          <w:color w:val="000000" w:themeColor="text1"/>
          <w:sz w:val="22"/>
          <w:szCs w:val="22"/>
        </w:rPr>
        <w:t>.</w:t>
      </w:r>
    </w:p>
    <w:p w:rsidR="004A7F99" w:rsidRPr="005F00C2" w:rsidRDefault="004A7F99" w:rsidP="004A7F99">
      <w:pPr>
        <w:pStyle w:val="NormalWeb"/>
        <w:numPr>
          <w:ilvl w:val="0"/>
          <w:numId w:val="1"/>
        </w:numPr>
        <w:shd w:val="clear" w:color="auto" w:fill="FFFFFF"/>
        <w:spacing w:before="0" w:beforeAutospacing="0" w:after="0" w:afterAutospacing="0" w:line="360" w:lineRule="auto"/>
        <w:jc w:val="both"/>
        <w:rPr>
          <w:rFonts w:ascii="Georgia" w:hAnsi="Georgia"/>
          <w:color w:val="000000" w:themeColor="text1"/>
          <w:sz w:val="22"/>
          <w:szCs w:val="22"/>
        </w:rPr>
      </w:pPr>
      <w:r w:rsidRPr="005F00C2">
        <w:rPr>
          <w:rFonts w:ascii="Georgia" w:hAnsi="Georgia"/>
          <w:color w:val="000000" w:themeColor="text1"/>
          <w:sz w:val="22"/>
          <w:szCs w:val="22"/>
        </w:rPr>
        <w:t>On the 20</w:t>
      </w:r>
      <w:r w:rsidRPr="005F00C2">
        <w:rPr>
          <w:rFonts w:ascii="Georgia" w:hAnsi="Georgia"/>
          <w:color w:val="000000" w:themeColor="text1"/>
          <w:sz w:val="22"/>
          <w:szCs w:val="22"/>
          <w:vertAlign w:val="superscript"/>
        </w:rPr>
        <w:t>th</w:t>
      </w:r>
      <w:r w:rsidRPr="005F00C2">
        <w:rPr>
          <w:rFonts w:ascii="Georgia" w:hAnsi="Georgia"/>
          <w:color w:val="000000" w:themeColor="text1"/>
          <w:sz w:val="22"/>
          <w:szCs w:val="22"/>
        </w:rPr>
        <w:t xml:space="preserve"> of December 2019, a local television station namely Star Television Network aired a story in their reproductive health segment titled “</w:t>
      </w:r>
      <w:r w:rsidRPr="005F00C2">
        <w:rPr>
          <w:rFonts w:ascii="Georgia" w:hAnsi="Georgia"/>
          <w:b/>
          <w:i/>
          <w:color w:val="000000" w:themeColor="text1"/>
          <w:sz w:val="22"/>
          <w:szCs w:val="22"/>
        </w:rPr>
        <w:t xml:space="preserve">The curse of </w:t>
      </w:r>
      <w:proofErr w:type="spellStart"/>
      <w:r w:rsidRPr="005F00C2">
        <w:rPr>
          <w:rFonts w:ascii="Georgia" w:hAnsi="Georgia"/>
          <w:b/>
          <w:i/>
          <w:color w:val="000000" w:themeColor="text1"/>
          <w:sz w:val="22"/>
          <w:szCs w:val="22"/>
        </w:rPr>
        <w:t>Kaz</w:t>
      </w:r>
      <w:proofErr w:type="spellEnd"/>
      <w:r w:rsidRPr="005F00C2">
        <w:rPr>
          <w:rFonts w:ascii="Georgia" w:hAnsi="Georgia"/>
          <w:b/>
          <w:i/>
          <w:color w:val="000000" w:themeColor="text1"/>
          <w:sz w:val="22"/>
          <w:szCs w:val="22"/>
        </w:rPr>
        <w:t xml:space="preserve">. </w:t>
      </w:r>
      <w:r w:rsidRPr="005F00C2">
        <w:rPr>
          <w:rFonts w:ascii="Georgia" w:hAnsi="Georgia"/>
          <w:color w:val="000000" w:themeColor="text1"/>
          <w:sz w:val="22"/>
          <w:szCs w:val="22"/>
        </w:rPr>
        <w:t xml:space="preserve">Basically the gist of the story was that several women had been sold to a combined oral contraception pill named </w:t>
      </w:r>
      <w:proofErr w:type="spellStart"/>
      <w:r w:rsidRPr="005F00C2">
        <w:rPr>
          <w:rFonts w:ascii="Georgia" w:hAnsi="Georgia"/>
          <w:color w:val="000000" w:themeColor="text1"/>
          <w:sz w:val="22"/>
          <w:szCs w:val="22"/>
        </w:rPr>
        <w:t>Kaz</w:t>
      </w:r>
      <w:proofErr w:type="spellEnd"/>
      <w:r w:rsidRPr="005F00C2">
        <w:rPr>
          <w:rFonts w:ascii="Georgia" w:hAnsi="Georgia"/>
          <w:color w:val="000000" w:themeColor="text1"/>
          <w:sz w:val="22"/>
          <w:szCs w:val="22"/>
        </w:rPr>
        <w:t xml:space="preserve"> in the hope that it would help to prevent pregnancy only for them to end up with pregnancies they had not planned for. </w:t>
      </w:r>
    </w:p>
    <w:p w:rsidR="004A7F99" w:rsidRPr="005F00C2" w:rsidRDefault="004A7F99" w:rsidP="004A7F99">
      <w:pPr>
        <w:pStyle w:val="NormalWeb"/>
        <w:numPr>
          <w:ilvl w:val="0"/>
          <w:numId w:val="1"/>
        </w:numPr>
        <w:shd w:val="clear" w:color="auto" w:fill="FFFFFF"/>
        <w:spacing w:before="0" w:beforeAutospacing="0" w:after="0" w:afterAutospacing="0" w:line="360" w:lineRule="auto"/>
        <w:jc w:val="both"/>
        <w:rPr>
          <w:rFonts w:ascii="Georgia" w:hAnsi="Georgia"/>
          <w:color w:val="000000" w:themeColor="text1"/>
          <w:sz w:val="22"/>
          <w:szCs w:val="22"/>
        </w:rPr>
      </w:pPr>
      <w:r w:rsidRPr="005F00C2">
        <w:rPr>
          <w:rFonts w:ascii="Georgia" w:hAnsi="Georgia"/>
          <w:color w:val="000000" w:themeColor="text1"/>
          <w:sz w:val="22"/>
          <w:szCs w:val="22"/>
        </w:rPr>
        <w:t xml:space="preserve">As a result of the expose, several consumer bodies wrote to the respondent requesting them to take preventive action by stopping the distributorship of the said </w:t>
      </w:r>
      <w:proofErr w:type="spellStart"/>
      <w:r w:rsidRPr="005F00C2">
        <w:rPr>
          <w:rFonts w:ascii="Georgia" w:hAnsi="Georgia"/>
          <w:color w:val="000000" w:themeColor="text1"/>
          <w:sz w:val="22"/>
          <w:szCs w:val="22"/>
        </w:rPr>
        <w:t>Kaz</w:t>
      </w:r>
      <w:proofErr w:type="spellEnd"/>
      <w:r w:rsidRPr="005F00C2">
        <w:rPr>
          <w:rFonts w:ascii="Georgia" w:hAnsi="Georgia"/>
          <w:color w:val="000000" w:themeColor="text1"/>
          <w:sz w:val="22"/>
          <w:szCs w:val="22"/>
        </w:rPr>
        <w:t xml:space="preserve"> drug and its subsequent sale and further carry out in investigation and inquiry into the matter.</w:t>
      </w:r>
    </w:p>
    <w:p w:rsidR="004A7F99" w:rsidRPr="005F00C2" w:rsidRDefault="004A7F99" w:rsidP="004A7F99">
      <w:pPr>
        <w:pStyle w:val="NormalWeb"/>
        <w:numPr>
          <w:ilvl w:val="0"/>
          <w:numId w:val="1"/>
        </w:numPr>
        <w:shd w:val="clear" w:color="auto" w:fill="FFFFFF"/>
        <w:spacing w:before="0" w:beforeAutospacing="0" w:after="0" w:afterAutospacing="0" w:line="360" w:lineRule="auto"/>
        <w:jc w:val="both"/>
        <w:rPr>
          <w:rFonts w:ascii="Georgia" w:hAnsi="Georgia"/>
          <w:color w:val="000000" w:themeColor="text1"/>
          <w:sz w:val="22"/>
          <w:szCs w:val="22"/>
        </w:rPr>
      </w:pPr>
      <w:r w:rsidRPr="005F00C2">
        <w:rPr>
          <w:rFonts w:ascii="Georgia" w:hAnsi="Georgia"/>
          <w:color w:val="000000" w:themeColor="text1"/>
          <w:sz w:val="22"/>
          <w:szCs w:val="22"/>
        </w:rPr>
        <w:t xml:space="preserve"> The respondent on the 20</w:t>
      </w:r>
      <w:r w:rsidRPr="005F00C2">
        <w:rPr>
          <w:rFonts w:ascii="Georgia" w:hAnsi="Georgia"/>
          <w:color w:val="000000" w:themeColor="text1"/>
          <w:sz w:val="22"/>
          <w:szCs w:val="22"/>
          <w:vertAlign w:val="superscript"/>
        </w:rPr>
        <w:t>th</w:t>
      </w:r>
      <w:r w:rsidRPr="005F00C2">
        <w:rPr>
          <w:rFonts w:ascii="Georgia" w:hAnsi="Georgia"/>
          <w:color w:val="000000" w:themeColor="text1"/>
          <w:sz w:val="22"/>
          <w:szCs w:val="22"/>
        </w:rPr>
        <w:t xml:space="preserve"> of June 2020 in the Kenya Gazette Issue Number Vol. CXXIII – No 206 issued a notice of intention to carry out an inquiry and investigation into the sale of several drugs not approved for sale and use in the territory of Kenya. In the schedule attached to the gazette notice, the drug name </w:t>
      </w:r>
      <w:proofErr w:type="spellStart"/>
      <w:r w:rsidRPr="005F00C2">
        <w:rPr>
          <w:rFonts w:ascii="Georgia" w:hAnsi="Georgia"/>
          <w:color w:val="000000" w:themeColor="text1"/>
          <w:sz w:val="22"/>
          <w:szCs w:val="22"/>
        </w:rPr>
        <w:t>Kaz</w:t>
      </w:r>
      <w:proofErr w:type="spellEnd"/>
      <w:r w:rsidRPr="005F00C2">
        <w:rPr>
          <w:rFonts w:ascii="Georgia" w:hAnsi="Georgia"/>
          <w:color w:val="000000" w:themeColor="text1"/>
          <w:sz w:val="22"/>
          <w:szCs w:val="22"/>
        </w:rPr>
        <w:t xml:space="preserve"> drug was amongst the one hundred twenty drugs subject of investigations.</w:t>
      </w:r>
    </w:p>
    <w:p w:rsidR="004A7F99" w:rsidRPr="005F00C2" w:rsidRDefault="004A7F99" w:rsidP="004A7F99">
      <w:pPr>
        <w:pStyle w:val="NormalWeb"/>
        <w:numPr>
          <w:ilvl w:val="0"/>
          <w:numId w:val="1"/>
        </w:numPr>
        <w:shd w:val="clear" w:color="auto" w:fill="FFFFFF"/>
        <w:spacing w:before="0" w:beforeAutospacing="0" w:after="0" w:afterAutospacing="0" w:line="360" w:lineRule="auto"/>
        <w:jc w:val="both"/>
        <w:rPr>
          <w:rFonts w:ascii="Georgia" w:hAnsi="Georgia"/>
          <w:color w:val="000000" w:themeColor="text1"/>
          <w:sz w:val="22"/>
          <w:szCs w:val="22"/>
        </w:rPr>
      </w:pPr>
      <w:r w:rsidRPr="005F00C2">
        <w:rPr>
          <w:rFonts w:ascii="Georgia" w:hAnsi="Georgia"/>
          <w:color w:val="000000" w:themeColor="text1"/>
          <w:sz w:val="22"/>
          <w:szCs w:val="22"/>
        </w:rPr>
        <w:t xml:space="preserve">On the same day of the publication, the respondent ordered its officers to serve a cease and desist order on the appellant barring the appellant from distributing </w:t>
      </w:r>
      <w:proofErr w:type="spellStart"/>
      <w:r w:rsidRPr="005F00C2">
        <w:rPr>
          <w:rFonts w:ascii="Georgia" w:hAnsi="Georgia"/>
          <w:color w:val="000000" w:themeColor="text1"/>
          <w:sz w:val="22"/>
          <w:szCs w:val="22"/>
        </w:rPr>
        <w:t>Kazin</w:t>
      </w:r>
      <w:proofErr w:type="spellEnd"/>
      <w:r w:rsidRPr="005F00C2">
        <w:rPr>
          <w:rFonts w:ascii="Georgia" w:hAnsi="Georgia"/>
          <w:color w:val="000000" w:themeColor="text1"/>
          <w:sz w:val="22"/>
          <w:szCs w:val="22"/>
        </w:rPr>
        <w:t xml:space="preserve"> drug whilst at the same confiscating ten batches of consignments of the </w:t>
      </w:r>
      <w:proofErr w:type="spellStart"/>
      <w:r w:rsidRPr="005F00C2">
        <w:rPr>
          <w:rFonts w:ascii="Georgia" w:hAnsi="Georgia"/>
          <w:color w:val="000000" w:themeColor="text1"/>
          <w:sz w:val="22"/>
          <w:szCs w:val="22"/>
        </w:rPr>
        <w:t>Kazin</w:t>
      </w:r>
      <w:proofErr w:type="spellEnd"/>
      <w:r w:rsidRPr="005F00C2">
        <w:rPr>
          <w:rFonts w:ascii="Georgia" w:hAnsi="Georgia"/>
          <w:color w:val="000000" w:themeColor="text1"/>
          <w:sz w:val="22"/>
          <w:szCs w:val="22"/>
        </w:rPr>
        <w:t xml:space="preserve"> Contraceptive Pill.</w:t>
      </w:r>
    </w:p>
    <w:p w:rsidR="004A7F99" w:rsidRPr="005F00C2" w:rsidRDefault="004A7F99" w:rsidP="004A7F99">
      <w:pPr>
        <w:pStyle w:val="NormalWeb"/>
        <w:numPr>
          <w:ilvl w:val="0"/>
          <w:numId w:val="1"/>
        </w:numPr>
        <w:shd w:val="clear" w:color="auto" w:fill="FFFFFF"/>
        <w:spacing w:before="0" w:beforeAutospacing="0" w:after="0" w:afterAutospacing="0" w:line="360" w:lineRule="auto"/>
        <w:jc w:val="both"/>
        <w:rPr>
          <w:rFonts w:ascii="Georgia" w:hAnsi="Georgia"/>
          <w:color w:val="000000" w:themeColor="text1"/>
          <w:sz w:val="22"/>
          <w:szCs w:val="22"/>
        </w:rPr>
      </w:pPr>
      <w:r w:rsidRPr="005F00C2">
        <w:rPr>
          <w:rFonts w:ascii="Georgia" w:hAnsi="Georgia"/>
          <w:color w:val="000000" w:themeColor="text1"/>
          <w:sz w:val="22"/>
          <w:szCs w:val="22"/>
        </w:rPr>
        <w:lastRenderedPageBreak/>
        <w:t>As a result of the confiscation, the appellant made several calls to the respondent’s officers but no satisfactory explanation was forthcoming necessitating the appellant to write to the respondents in protest on the 21</w:t>
      </w:r>
      <w:r w:rsidRPr="005F00C2">
        <w:rPr>
          <w:rFonts w:ascii="Georgia" w:hAnsi="Georgia"/>
          <w:color w:val="000000" w:themeColor="text1"/>
          <w:sz w:val="22"/>
          <w:szCs w:val="22"/>
          <w:vertAlign w:val="superscript"/>
        </w:rPr>
        <w:t>st</w:t>
      </w:r>
      <w:r w:rsidRPr="005F00C2">
        <w:rPr>
          <w:rFonts w:ascii="Georgia" w:hAnsi="Georgia"/>
          <w:color w:val="000000" w:themeColor="text1"/>
          <w:sz w:val="22"/>
          <w:szCs w:val="22"/>
        </w:rPr>
        <w:t xml:space="preserve"> of June 2020 indicating that </w:t>
      </w:r>
      <w:proofErr w:type="spellStart"/>
      <w:r w:rsidRPr="005F00C2">
        <w:rPr>
          <w:rFonts w:ascii="Georgia" w:hAnsi="Georgia"/>
          <w:color w:val="000000" w:themeColor="text1"/>
          <w:sz w:val="22"/>
          <w:szCs w:val="22"/>
        </w:rPr>
        <w:t>Kazin</w:t>
      </w:r>
      <w:proofErr w:type="spellEnd"/>
      <w:r w:rsidRPr="005F00C2">
        <w:rPr>
          <w:rFonts w:ascii="Georgia" w:hAnsi="Georgia"/>
          <w:color w:val="000000" w:themeColor="text1"/>
          <w:sz w:val="22"/>
          <w:szCs w:val="22"/>
        </w:rPr>
        <w:t xml:space="preserve"> was an FDA approved drug for distribution and use within Kenya and other countries.  </w:t>
      </w:r>
    </w:p>
    <w:p w:rsidR="004A7F99" w:rsidRPr="005F00C2" w:rsidRDefault="004A7F99" w:rsidP="004A7F99">
      <w:pPr>
        <w:pStyle w:val="NormalWeb"/>
        <w:numPr>
          <w:ilvl w:val="0"/>
          <w:numId w:val="2"/>
        </w:numPr>
        <w:shd w:val="clear" w:color="auto" w:fill="FFFFFF"/>
        <w:spacing w:before="0" w:beforeAutospacing="0" w:after="0" w:afterAutospacing="0" w:line="360" w:lineRule="auto"/>
        <w:jc w:val="both"/>
        <w:rPr>
          <w:rFonts w:ascii="Georgia" w:hAnsi="Georgia"/>
          <w:color w:val="000000" w:themeColor="text1"/>
          <w:sz w:val="22"/>
          <w:szCs w:val="22"/>
        </w:rPr>
      </w:pPr>
      <w:r w:rsidRPr="005F00C2">
        <w:rPr>
          <w:rFonts w:ascii="Georgia" w:hAnsi="Georgia"/>
          <w:color w:val="000000" w:themeColor="text1"/>
          <w:sz w:val="22"/>
          <w:szCs w:val="22"/>
        </w:rPr>
        <w:t xml:space="preserve">The respondent’s allegations that the appellant was distributing </w:t>
      </w:r>
      <w:proofErr w:type="spellStart"/>
      <w:r w:rsidRPr="005F00C2">
        <w:rPr>
          <w:rFonts w:ascii="Georgia" w:hAnsi="Georgia"/>
          <w:color w:val="000000" w:themeColor="text1"/>
          <w:sz w:val="22"/>
          <w:szCs w:val="22"/>
        </w:rPr>
        <w:t>Kaz</w:t>
      </w:r>
      <w:proofErr w:type="spellEnd"/>
      <w:r w:rsidRPr="005F00C2">
        <w:rPr>
          <w:rFonts w:ascii="Georgia" w:hAnsi="Georgia"/>
          <w:color w:val="000000" w:themeColor="text1"/>
          <w:sz w:val="22"/>
          <w:szCs w:val="22"/>
        </w:rPr>
        <w:t>; a drug being sold in the black market without approval from the Food and Drugs Administration as well as the Kenya Bureaus of Standards was patently false.</w:t>
      </w:r>
    </w:p>
    <w:p w:rsidR="004A7F99" w:rsidRPr="005F00C2" w:rsidRDefault="004A7F99" w:rsidP="004A7F99">
      <w:pPr>
        <w:pStyle w:val="NormalWeb"/>
        <w:numPr>
          <w:ilvl w:val="0"/>
          <w:numId w:val="2"/>
        </w:numPr>
        <w:shd w:val="clear" w:color="auto" w:fill="FFFFFF"/>
        <w:spacing w:before="0" w:beforeAutospacing="0" w:after="0" w:afterAutospacing="0" w:line="360" w:lineRule="auto"/>
        <w:jc w:val="both"/>
        <w:rPr>
          <w:rFonts w:ascii="Georgia" w:hAnsi="Georgia"/>
          <w:color w:val="000000" w:themeColor="text1"/>
          <w:sz w:val="22"/>
          <w:szCs w:val="22"/>
        </w:rPr>
      </w:pPr>
      <w:r w:rsidRPr="005F00C2">
        <w:rPr>
          <w:rFonts w:ascii="Georgia" w:hAnsi="Georgia"/>
          <w:color w:val="000000" w:themeColor="text1"/>
          <w:sz w:val="22"/>
          <w:szCs w:val="22"/>
        </w:rPr>
        <w:t xml:space="preserve">The Respondent has erred in fact by attributing the complaint made by the consumer protection organizations to the contraceptive drug known as </w:t>
      </w:r>
      <w:proofErr w:type="spellStart"/>
      <w:r w:rsidRPr="005F00C2">
        <w:rPr>
          <w:rFonts w:ascii="Georgia" w:hAnsi="Georgia"/>
          <w:color w:val="000000" w:themeColor="text1"/>
          <w:sz w:val="22"/>
          <w:szCs w:val="22"/>
        </w:rPr>
        <w:t>Kazmin</w:t>
      </w:r>
      <w:proofErr w:type="spellEnd"/>
      <w:r w:rsidRPr="005F00C2">
        <w:rPr>
          <w:rFonts w:ascii="Georgia" w:hAnsi="Georgia"/>
          <w:color w:val="000000" w:themeColor="text1"/>
          <w:sz w:val="22"/>
          <w:szCs w:val="22"/>
        </w:rPr>
        <w:t xml:space="preserve"> as opposed to the unapproved drug </w:t>
      </w:r>
      <w:proofErr w:type="spellStart"/>
      <w:r w:rsidRPr="005F00C2">
        <w:rPr>
          <w:rFonts w:ascii="Georgia" w:hAnsi="Georgia"/>
          <w:color w:val="000000" w:themeColor="text1"/>
          <w:sz w:val="22"/>
          <w:szCs w:val="22"/>
        </w:rPr>
        <w:t>Kaz</w:t>
      </w:r>
      <w:proofErr w:type="spellEnd"/>
      <w:r w:rsidRPr="005F00C2">
        <w:rPr>
          <w:rFonts w:ascii="Georgia" w:hAnsi="Georgia"/>
          <w:color w:val="000000" w:themeColor="text1"/>
          <w:sz w:val="22"/>
          <w:szCs w:val="22"/>
        </w:rPr>
        <w:t>.</w:t>
      </w:r>
    </w:p>
    <w:p w:rsidR="004A7F99" w:rsidRPr="005F00C2" w:rsidRDefault="004A7F99" w:rsidP="004A7F99">
      <w:pPr>
        <w:pStyle w:val="NormalWeb"/>
        <w:numPr>
          <w:ilvl w:val="0"/>
          <w:numId w:val="2"/>
        </w:numPr>
        <w:shd w:val="clear" w:color="auto" w:fill="FFFFFF"/>
        <w:spacing w:before="0" w:beforeAutospacing="0" w:after="0" w:afterAutospacing="0" w:line="360" w:lineRule="auto"/>
        <w:jc w:val="both"/>
        <w:rPr>
          <w:rFonts w:ascii="Georgia" w:hAnsi="Georgia"/>
          <w:color w:val="000000" w:themeColor="text1"/>
          <w:sz w:val="22"/>
          <w:szCs w:val="22"/>
        </w:rPr>
      </w:pPr>
      <w:r w:rsidRPr="005F00C2">
        <w:rPr>
          <w:rFonts w:ascii="Georgia" w:hAnsi="Georgia"/>
          <w:color w:val="000000" w:themeColor="text1"/>
          <w:sz w:val="22"/>
          <w:szCs w:val="22"/>
        </w:rPr>
        <w:t xml:space="preserve">The respondent has refused to indulge the appellant in its request to review its decision to   bar the sale and distribution of </w:t>
      </w:r>
      <w:proofErr w:type="spellStart"/>
      <w:r w:rsidRPr="005F00C2">
        <w:rPr>
          <w:rFonts w:ascii="Georgia" w:hAnsi="Georgia"/>
          <w:color w:val="000000" w:themeColor="text1"/>
          <w:sz w:val="22"/>
          <w:szCs w:val="22"/>
        </w:rPr>
        <w:t>Kazmin</w:t>
      </w:r>
      <w:proofErr w:type="spellEnd"/>
      <w:r w:rsidRPr="005F00C2">
        <w:rPr>
          <w:rFonts w:ascii="Georgia" w:hAnsi="Georgia"/>
          <w:color w:val="000000" w:themeColor="text1"/>
          <w:sz w:val="22"/>
          <w:szCs w:val="22"/>
        </w:rPr>
        <w:t xml:space="preserve"> as the drug is approved for sale in Kenya.</w:t>
      </w:r>
    </w:p>
    <w:p w:rsidR="004A7F99" w:rsidRPr="005F00C2" w:rsidRDefault="004A7F99" w:rsidP="004A7F99">
      <w:pPr>
        <w:pStyle w:val="NormalWeb"/>
        <w:numPr>
          <w:ilvl w:val="0"/>
          <w:numId w:val="2"/>
        </w:numPr>
        <w:shd w:val="clear" w:color="auto" w:fill="FFFFFF"/>
        <w:spacing w:before="0" w:beforeAutospacing="0" w:after="0" w:afterAutospacing="0" w:line="360" w:lineRule="auto"/>
        <w:jc w:val="both"/>
        <w:rPr>
          <w:rFonts w:ascii="Georgia" w:hAnsi="Georgia"/>
          <w:color w:val="000000" w:themeColor="text1"/>
          <w:sz w:val="22"/>
          <w:szCs w:val="22"/>
        </w:rPr>
      </w:pPr>
      <w:r w:rsidRPr="005F00C2">
        <w:rPr>
          <w:rFonts w:ascii="Georgia" w:hAnsi="Georgia"/>
          <w:color w:val="000000" w:themeColor="text1"/>
          <w:sz w:val="22"/>
          <w:szCs w:val="22"/>
        </w:rPr>
        <w:t xml:space="preserve">The appellant contends that a proper and careful read of the report made by the complainant would have revealed that </w:t>
      </w:r>
      <w:proofErr w:type="spellStart"/>
      <w:r w:rsidRPr="005F00C2">
        <w:rPr>
          <w:rFonts w:ascii="Georgia" w:hAnsi="Georgia"/>
          <w:color w:val="000000" w:themeColor="text1"/>
          <w:sz w:val="22"/>
          <w:szCs w:val="22"/>
        </w:rPr>
        <w:t>Kazmin</w:t>
      </w:r>
      <w:proofErr w:type="spellEnd"/>
      <w:r w:rsidRPr="005F00C2">
        <w:rPr>
          <w:rFonts w:ascii="Georgia" w:hAnsi="Georgia"/>
          <w:color w:val="000000" w:themeColor="text1"/>
          <w:sz w:val="22"/>
          <w:szCs w:val="22"/>
        </w:rPr>
        <w:t xml:space="preserve"> was not the drug complained of.</w:t>
      </w:r>
    </w:p>
    <w:p w:rsidR="004A7F99" w:rsidRPr="005F00C2" w:rsidRDefault="004A7F99" w:rsidP="004A7F99">
      <w:pPr>
        <w:pStyle w:val="NormalWeb"/>
        <w:numPr>
          <w:ilvl w:val="0"/>
          <w:numId w:val="2"/>
        </w:numPr>
        <w:shd w:val="clear" w:color="auto" w:fill="FFFFFF"/>
        <w:spacing w:before="0" w:beforeAutospacing="0" w:after="0" w:afterAutospacing="0" w:line="360" w:lineRule="auto"/>
        <w:jc w:val="both"/>
        <w:rPr>
          <w:rFonts w:ascii="Georgia" w:hAnsi="Georgia"/>
          <w:color w:val="000000" w:themeColor="text1"/>
          <w:sz w:val="22"/>
          <w:szCs w:val="22"/>
        </w:rPr>
      </w:pPr>
      <w:r w:rsidRPr="005F00C2">
        <w:rPr>
          <w:rFonts w:ascii="Georgia" w:hAnsi="Georgia"/>
          <w:color w:val="000000" w:themeColor="text1"/>
          <w:sz w:val="22"/>
          <w:szCs w:val="22"/>
        </w:rPr>
        <w:t xml:space="preserve">The respondent’s agents confiscated the consignment of </w:t>
      </w:r>
      <w:proofErr w:type="spellStart"/>
      <w:r w:rsidRPr="005F00C2">
        <w:rPr>
          <w:rFonts w:ascii="Georgia" w:hAnsi="Georgia"/>
          <w:color w:val="000000" w:themeColor="text1"/>
          <w:sz w:val="22"/>
          <w:szCs w:val="22"/>
        </w:rPr>
        <w:t>Kazmin</w:t>
      </w:r>
      <w:proofErr w:type="spellEnd"/>
      <w:r w:rsidRPr="005F00C2">
        <w:rPr>
          <w:rFonts w:ascii="Georgia" w:hAnsi="Georgia"/>
          <w:color w:val="000000" w:themeColor="text1"/>
          <w:sz w:val="22"/>
          <w:szCs w:val="22"/>
        </w:rPr>
        <w:t xml:space="preserve"> and took them away to their </w:t>
      </w:r>
      <w:proofErr w:type="spellStart"/>
      <w:r w:rsidRPr="005F00C2">
        <w:rPr>
          <w:rFonts w:ascii="Georgia" w:hAnsi="Georgia"/>
          <w:color w:val="000000" w:themeColor="text1"/>
          <w:sz w:val="22"/>
          <w:szCs w:val="22"/>
        </w:rPr>
        <w:t>godowns</w:t>
      </w:r>
      <w:proofErr w:type="spellEnd"/>
      <w:r w:rsidRPr="005F00C2">
        <w:rPr>
          <w:rFonts w:ascii="Georgia" w:hAnsi="Georgia"/>
          <w:color w:val="000000" w:themeColor="text1"/>
          <w:sz w:val="22"/>
          <w:szCs w:val="22"/>
        </w:rPr>
        <w:t xml:space="preserve"> for storage in conditions that may not be suitable for the storage of drugs. Further still the drugs have an expiration date for which if the investigations linger beyond the viability of the drugs the appellant shall make great losses.</w:t>
      </w:r>
    </w:p>
    <w:p w:rsidR="004A7F99" w:rsidRPr="005F00C2" w:rsidRDefault="004A7F99" w:rsidP="004A7F99">
      <w:pPr>
        <w:pStyle w:val="NormalWeb"/>
        <w:numPr>
          <w:ilvl w:val="0"/>
          <w:numId w:val="2"/>
        </w:numPr>
        <w:shd w:val="clear" w:color="auto" w:fill="FFFFFF"/>
        <w:spacing w:before="0" w:beforeAutospacing="0" w:after="0" w:afterAutospacing="0" w:line="360" w:lineRule="auto"/>
        <w:jc w:val="both"/>
        <w:rPr>
          <w:rFonts w:ascii="Georgia" w:hAnsi="Georgia"/>
          <w:color w:val="000000" w:themeColor="text1"/>
          <w:sz w:val="22"/>
          <w:szCs w:val="22"/>
        </w:rPr>
      </w:pPr>
      <w:r w:rsidRPr="005F00C2">
        <w:rPr>
          <w:rFonts w:ascii="Georgia" w:hAnsi="Georgia"/>
          <w:color w:val="000000" w:themeColor="text1"/>
          <w:sz w:val="22"/>
          <w:szCs w:val="22"/>
        </w:rPr>
        <w:t xml:space="preserve">Had the respondent given the appellant a hearing the sale of distributorship of </w:t>
      </w:r>
      <w:proofErr w:type="spellStart"/>
      <w:r w:rsidRPr="005F00C2">
        <w:rPr>
          <w:rFonts w:ascii="Georgia" w:hAnsi="Georgia"/>
          <w:color w:val="000000" w:themeColor="text1"/>
          <w:sz w:val="22"/>
          <w:szCs w:val="22"/>
        </w:rPr>
        <w:t>Kazmin</w:t>
      </w:r>
      <w:proofErr w:type="spellEnd"/>
      <w:r w:rsidRPr="005F00C2">
        <w:rPr>
          <w:rFonts w:ascii="Georgia" w:hAnsi="Georgia"/>
          <w:color w:val="000000" w:themeColor="text1"/>
          <w:sz w:val="22"/>
          <w:szCs w:val="22"/>
        </w:rPr>
        <w:t xml:space="preserve"> drug would not have been barred on the basis of misapprehension of facts. </w:t>
      </w:r>
    </w:p>
    <w:p w:rsidR="004A7F99" w:rsidRPr="005F00C2" w:rsidRDefault="004A7F99" w:rsidP="004A7F99">
      <w:pPr>
        <w:pStyle w:val="NormalWeb"/>
        <w:numPr>
          <w:ilvl w:val="0"/>
          <w:numId w:val="2"/>
        </w:numPr>
        <w:shd w:val="clear" w:color="auto" w:fill="FFFFFF"/>
        <w:spacing w:before="0" w:beforeAutospacing="0" w:after="0" w:afterAutospacing="0" w:line="360" w:lineRule="auto"/>
        <w:jc w:val="both"/>
        <w:rPr>
          <w:rFonts w:ascii="Georgia" w:hAnsi="Georgia"/>
          <w:color w:val="000000" w:themeColor="text1"/>
          <w:sz w:val="22"/>
          <w:szCs w:val="22"/>
        </w:rPr>
      </w:pPr>
      <w:r w:rsidRPr="005F00C2">
        <w:rPr>
          <w:rFonts w:ascii="Georgia" w:hAnsi="Georgia"/>
          <w:color w:val="000000" w:themeColor="text1"/>
          <w:sz w:val="22"/>
          <w:szCs w:val="22"/>
        </w:rPr>
        <w:t>No hearing and or adequate time was granted to the Applicant to address itself on matters raised by the Respondent in breach of the rules of natural justice.</w:t>
      </w:r>
    </w:p>
    <w:p w:rsidR="004A7F99" w:rsidRPr="005F00C2" w:rsidRDefault="004A7F99" w:rsidP="004A7F99">
      <w:pPr>
        <w:pStyle w:val="ListParagraph"/>
        <w:numPr>
          <w:ilvl w:val="0"/>
          <w:numId w:val="2"/>
        </w:numPr>
        <w:spacing w:after="0" w:line="360" w:lineRule="auto"/>
        <w:jc w:val="both"/>
        <w:rPr>
          <w:rFonts w:ascii="Georgia" w:eastAsia="Times New Roman" w:hAnsi="Georgia"/>
          <w:color w:val="000000" w:themeColor="text1"/>
          <w:lang w:val="en-US"/>
        </w:rPr>
      </w:pPr>
      <w:r w:rsidRPr="005F00C2">
        <w:rPr>
          <w:rFonts w:ascii="Georgia" w:hAnsi="Georgia"/>
          <w:bCs/>
          <w:color w:val="000000" w:themeColor="text1"/>
        </w:rPr>
        <w:t>The decision to deregister the Appellant violated its right to Fair Administration Action under Articles 47 of the Constitution and the Fair Administrative Action Act, 2015.</w:t>
      </w:r>
    </w:p>
    <w:p w:rsidR="004A7F99" w:rsidRPr="005F00C2" w:rsidRDefault="004A7F99" w:rsidP="004A7F99">
      <w:pPr>
        <w:pStyle w:val="Heading2"/>
        <w:spacing w:line="360" w:lineRule="auto"/>
        <w:rPr>
          <w:rFonts w:ascii="Georgia" w:hAnsi="Georgia" w:cs="Times New Roman"/>
          <w:b w:val="0"/>
          <w:sz w:val="22"/>
          <w:szCs w:val="22"/>
        </w:rPr>
      </w:pPr>
    </w:p>
    <w:p w:rsidR="004A7F99" w:rsidRPr="005F00C2" w:rsidRDefault="004A7F99" w:rsidP="004A7F99">
      <w:pPr>
        <w:spacing w:after="0" w:line="360" w:lineRule="auto"/>
        <w:jc w:val="both"/>
        <w:rPr>
          <w:rFonts w:ascii="Georgia" w:hAnsi="Georgia"/>
        </w:rPr>
      </w:pPr>
      <w:r w:rsidRPr="005F00C2">
        <w:rPr>
          <w:rFonts w:ascii="Georgia" w:hAnsi="Georgia"/>
          <w:u w:val="single"/>
        </w:rPr>
        <w:t>DATED</w:t>
      </w:r>
      <w:r w:rsidRPr="005F00C2">
        <w:rPr>
          <w:rFonts w:ascii="Georgia" w:hAnsi="Georgia"/>
        </w:rPr>
        <w:t xml:space="preserve"> at </w:t>
      </w:r>
      <w:r w:rsidRPr="005F00C2">
        <w:rPr>
          <w:rFonts w:ascii="Georgia" w:hAnsi="Georgia"/>
          <w:u w:val="single"/>
        </w:rPr>
        <w:t>NAIROBI</w:t>
      </w:r>
      <w:r w:rsidRPr="005F00C2">
        <w:rPr>
          <w:rFonts w:ascii="Georgia" w:hAnsi="Georgia"/>
        </w:rPr>
        <w:t xml:space="preserve"> this ____________________ day of ____________________, 2021</w:t>
      </w:r>
    </w:p>
    <w:p w:rsidR="004A7F99" w:rsidRPr="005F00C2" w:rsidRDefault="004A7F99" w:rsidP="004A7F99">
      <w:pPr>
        <w:spacing w:after="0" w:line="360" w:lineRule="auto"/>
        <w:jc w:val="both"/>
        <w:rPr>
          <w:rFonts w:ascii="Georgia" w:hAnsi="Georgia"/>
        </w:rPr>
      </w:pPr>
    </w:p>
    <w:p w:rsidR="004A7F99" w:rsidRPr="005F00C2" w:rsidRDefault="004A7F99" w:rsidP="004A7F99">
      <w:pPr>
        <w:spacing w:after="0" w:line="360" w:lineRule="auto"/>
        <w:jc w:val="center"/>
        <w:rPr>
          <w:rFonts w:ascii="Georgia" w:hAnsi="Georgia"/>
        </w:rPr>
      </w:pPr>
      <w:r w:rsidRPr="005F00C2">
        <w:rPr>
          <w:rFonts w:ascii="Georgia" w:hAnsi="Georgia"/>
        </w:rPr>
        <w:t>CM ADVOCATES LLP</w:t>
      </w:r>
    </w:p>
    <w:p w:rsidR="004A7F99" w:rsidRPr="005F00C2" w:rsidRDefault="004A7F99" w:rsidP="004A7F99">
      <w:pPr>
        <w:spacing w:after="0" w:line="360" w:lineRule="auto"/>
        <w:jc w:val="center"/>
        <w:rPr>
          <w:rFonts w:ascii="Georgia" w:hAnsi="Georgia"/>
          <w:u w:val="single"/>
        </w:rPr>
      </w:pPr>
      <w:r w:rsidRPr="005F00C2">
        <w:rPr>
          <w:rFonts w:ascii="Georgia" w:hAnsi="Georgia"/>
          <w:u w:val="single"/>
        </w:rPr>
        <w:t>ADVOCATES FOR THE APPELLANT</w:t>
      </w:r>
    </w:p>
    <w:p w:rsidR="004A7F99" w:rsidRPr="005F00C2" w:rsidRDefault="004A7F99" w:rsidP="004A7F99">
      <w:pPr>
        <w:spacing w:after="0" w:line="360" w:lineRule="auto"/>
        <w:jc w:val="center"/>
        <w:rPr>
          <w:rFonts w:ascii="Georgia" w:hAnsi="Georgia"/>
          <w:b/>
        </w:rPr>
      </w:pPr>
      <w:r w:rsidRPr="005F00C2">
        <w:rPr>
          <w:rFonts w:ascii="Georgia" w:hAnsi="Georgia"/>
          <w:bCs/>
        </w:rPr>
        <w:t xml:space="preserve">(Cyrus </w:t>
      </w:r>
      <w:proofErr w:type="spellStart"/>
      <w:r w:rsidRPr="005F00C2">
        <w:rPr>
          <w:rFonts w:ascii="Georgia" w:hAnsi="Georgia"/>
          <w:bCs/>
        </w:rPr>
        <w:t>Maina</w:t>
      </w:r>
      <w:proofErr w:type="spellEnd"/>
      <w:r w:rsidRPr="005F00C2">
        <w:rPr>
          <w:rFonts w:ascii="Georgia" w:hAnsi="Georgia"/>
          <w:bCs/>
        </w:rPr>
        <w:t>, Practice No.</w:t>
      </w:r>
      <w:r w:rsidRPr="005F00C2">
        <w:rPr>
          <w:rFonts w:ascii="Georgia" w:eastAsiaTheme="minorHAnsi" w:hAnsi="Georgia"/>
          <w:b/>
          <w:bCs/>
          <w:color w:val="5B9BD5" w:themeColor="accent1"/>
          <w:shd w:val="clear" w:color="auto" w:fill="FFFFFF"/>
        </w:rPr>
        <w:t xml:space="preserve"> </w:t>
      </w:r>
      <w:r w:rsidRPr="005F00C2">
        <w:rPr>
          <w:rFonts w:ascii="Georgia" w:hAnsi="Georgia"/>
          <w:bCs/>
        </w:rPr>
        <w:t>LSK/…</w:t>
      </w:r>
      <w:proofErr w:type="gramStart"/>
      <w:r w:rsidRPr="005F00C2">
        <w:rPr>
          <w:rFonts w:ascii="Georgia" w:hAnsi="Georgia"/>
          <w:bCs/>
        </w:rPr>
        <w:t>…./</w:t>
      </w:r>
      <w:proofErr w:type="gramEnd"/>
      <w:r w:rsidRPr="005F00C2">
        <w:rPr>
          <w:rFonts w:ascii="Georgia" w:hAnsi="Georgia"/>
          <w:bCs/>
        </w:rPr>
        <w:t>………</w:t>
      </w:r>
      <w:r w:rsidRPr="005F00C2">
        <w:rPr>
          <w:rFonts w:ascii="Georgia" w:hAnsi="Georgia"/>
          <w:bCs/>
          <w:shd w:val="clear" w:color="auto" w:fill="FFFFFF"/>
        </w:rPr>
        <w:t>)</w:t>
      </w:r>
    </w:p>
    <w:p w:rsidR="004A7F99" w:rsidRPr="005F00C2" w:rsidRDefault="004A7F99" w:rsidP="004A7F99">
      <w:pPr>
        <w:spacing w:after="0" w:line="360" w:lineRule="auto"/>
        <w:jc w:val="both"/>
        <w:rPr>
          <w:rFonts w:ascii="Georgia" w:hAnsi="Georgia"/>
          <w:u w:val="single"/>
        </w:rPr>
      </w:pPr>
      <w:r w:rsidRPr="005F00C2">
        <w:rPr>
          <w:rFonts w:ascii="Georgia" w:hAnsi="Georgia"/>
          <w:u w:val="single"/>
        </w:rPr>
        <w:t xml:space="preserve"> </w:t>
      </w:r>
    </w:p>
    <w:p w:rsidR="004A7F99" w:rsidRPr="005F00C2" w:rsidRDefault="004A7F99" w:rsidP="004A7F99">
      <w:pPr>
        <w:spacing w:after="0" w:line="360" w:lineRule="auto"/>
        <w:jc w:val="both"/>
        <w:rPr>
          <w:rFonts w:ascii="Georgia" w:hAnsi="Georgia"/>
        </w:rPr>
      </w:pPr>
      <w:r w:rsidRPr="005F00C2">
        <w:rPr>
          <w:rFonts w:ascii="Georgia" w:hAnsi="Georgia"/>
          <w:u w:val="single"/>
        </w:rPr>
        <w:t>DRAWN &amp; FILED BY</w:t>
      </w:r>
      <w:r w:rsidRPr="005F00C2">
        <w:rPr>
          <w:rFonts w:ascii="Georgia" w:hAnsi="Georgia"/>
        </w:rPr>
        <w:t>:</w:t>
      </w:r>
      <w:bookmarkStart w:id="0" w:name="_GoBack"/>
      <w:bookmarkEnd w:id="0"/>
    </w:p>
    <w:p w:rsidR="004A7F99" w:rsidRPr="005F00C2" w:rsidRDefault="004A7F99" w:rsidP="004A7F99">
      <w:pPr>
        <w:spacing w:after="0" w:line="360" w:lineRule="auto"/>
        <w:jc w:val="both"/>
        <w:rPr>
          <w:rFonts w:ascii="Georgia" w:hAnsi="Georgia"/>
          <w:u w:val="single"/>
        </w:rPr>
      </w:pPr>
    </w:p>
    <w:p w:rsidR="00E25CC1" w:rsidRDefault="004A7F99" w:rsidP="004A7F99">
      <w:r w:rsidRPr="005F00C2">
        <w:rPr>
          <w:rFonts w:ascii="Georgia" w:hAnsi="Georgia"/>
          <w:u w:val="single"/>
        </w:rPr>
        <w:t>TO BE SERVED UPON:</w:t>
      </w:r>
      <w:r w:rsidRPr="005F00C2">
        <w:rPr>
          <w:rFonts w:ascii="Georgia" w:hAnsi="Georgia"/>
        </w:rPr>
        <w:t xml:space="preserve">                           </w:t>
      </w:r>
    </w:p>
    <w:sectPr w:rsidR="00E25CC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123563"/>
    <w:multiLevelType w:val="hybridMultilevel"/>
    <w:tmpl w:val="DDBCF0A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76AE3A32"/>
    <w:multiLevelType w:val="hybridMultilevel"/>
    <w:tmpl w:val="AB88248C"/>
    <w:lvl w:ilvl="0" w:tplc="71B22B3A">
      <w:start w:val="1"/>
      <w:numFmt w:val="decimal"/>
      <w:lvlText w:val="%1."/>
      <w:lvlJc w:val="left"/>
      <w:pPr>
        <w:tabs>
          <w:tab w:val="num" w:pos="360"/>
        </w:tabs>
        <w:ind w:left="360" w:hanging="360"/>
      </w:pPr>
      <w:rPr>
        <w:rFonts w:ascii="Times New Roman" w:eastAsia="Calibri" w:hAnsi="Times New Roman" w:cs="Times New Roman"/>
        <w:b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76D80189"/>
    <w:multiLevelType w:val="hybridMultilevel"/>
    <w:tmpl w:val="5176B068"/>
    <w:lvl w:ilvl="0" w:tplc="D0BA2FFC">
      <w:start w:val="1"/>
      <w:numFmt w:val="lowerLetter"/>
      <w:lvlText w:val="(%1)"/>
      <w:lvlJc w:val="left"/>
      <w:pPr>
        <w:ind w:left="720" w:hanging="360"/>
      </w:pPr>
      <w:rPr>
        <w:rFonts w:hint="default"/>
        <w:color w:val="000000" w:themeColor="text1"/>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7F99"/>
    <w:rsid w:val="004A7F99"/>
    <w:rsid w:val="004C120E"/>
    <w:rsid w:val="006123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51BAB"/>
  <w15:chartTrackingRefBased/>
  <w15:docId w15:val="{0ED4392E-6E29-4797-B16F-28ACA5748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7F99"/>
    <w:pPr>
      <w:spacing w:after="200" w:line="276" w:lineRule="auto"/>
    </w:pPr>
    <w:rPr>
      <w:rFonts w:ascii="Calibri" w:eastAsia="Calibri" w:hAnsi="Calibri" w:cs="Times New Roman"/>
      <w:lang w:val="en-GB"/>
    </w:rPr>
  </w:style>
  <w:style w:type="paragraph" w:styleId="Heading2">
    <w:name w:val="heading 2"/>
    <w:basedOn w:val="Normal"/>
    <w:next w:val="Normal"/>
    <w:link w:val="Heading2Char"/>
    <w:qFormat/>
    <w:rsid w:val="004A7F99"/>
    <w:pPr>
      <w:keepNext/>
      <w:overflowPunct w:val="0"/>
      <w:autoSpaceDE w:val="0"/>
      <w:autoSpaceDN w:val="0"/>
      <w:adjustRightInd w:val="0"/>
      <w:spacing w:after="0" w:line="480" w:lineRule="auto"/>
      <w:jc w:val="both"/>
      <w:textAlignment w:val="baseline"/>
      <w:outlineLvl w:val="1"/>
    </w:pPr>
    <w:rPr>
      <w:rFonts w:ascii="Arial" w:eastAsia="Times New Roman" w:hAnsi="Arial" w:cs="Arial"/>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4A7F99"/>
    <w:rPr>
      <w:rFonts w:ascii="Arial" w:eastAsia="Times New Roman" w:hAnsi="Arial" w:cs="Arial"/>
      <w:b/>
      <w:sz w:val="24"/>
      <w:szCs w:val="20"/>
      <w:lang w:val="en-GB"/>
    </w:rPr>
  </w:style>
  <w:style w:type="paragraph" w:styleId="ListParagraph">
    <w:name w:val="List Paragraph"/>
    <w:basedOn w:val="Normal"/>
    <w:uiPriority w:val="34"/>
    <w:qFormat/>
    <w:rsid w:val="004A7F99"/>
    <w:pPr>
      <w:ind w:left="720"/>
      <w:contextualSpacing/>
    </w:pPr>
  </w:style>
  <w:style w:type="character" w:styleId="Strong">
    <w:name w:val="Strong"/>
    <w:basedOn w:val="DefaultParagraphFont"/>
    <w:uiPriority w:val="22"/>
    <w:qFormat/>
    <w:rsid w:val="004A7F99"/>
    <w:rPr>
      <w:b/>
      <w:bCs/>
    </w:rPr>
  </w:style>
  <w:style w:type="paragraph" w:styleId="NormalWeb">
    <w:name w:val="Normal (Web)"/>
    <w:basedOn w:val="Normal"/>
    <w:uiPriority w:val="99"/>
    <w:unhideWhenUsed/>
    <w:rsid w:val="004A7F99"/>
    <w:pPr>
      <w:spacing w:before="100" w:beforeAutospacing="1" w:after="100" w:afterAutospacing="1" w:line="240" w:lineRule="auto"/>
    </w:pPr>
    <w:rPr>
      <w:rFonts w:ascii="Times New Roman" w:eastAsia="Times New Roman" w:hAnsi="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930</Words>
  <Characters>5307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Stella</dc:creator>
  <cp:keywords/>
  <dc:description/>
  <cp:lastModifiedBy>Stella</cp:lastModifiedBy>
  <cp:revision>1</cp:revision>
  <dcterms:created xsi:type="dcterms:W3CDTF">2022-06-13T12:51:00Z</dcterms:created>
  <dcterms:modified xsi:type="dcterms:W3CDTF">2022-06-13T12:52:00Z</dcterms:modified>
</cp:coreProperties>
</file>