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62" w:rsidRPr="00E80A8E" w:rsidRDefault="00B74162" w:rsidP="00B74162">
      <w:pPr>
        <w:spacing w:after="0" w:line="360" w:lineRule="auto"/>
        <w:rPr>
          <w:rFonts w:ascii="Times New Roman" w:hAnsi="Times New Roman" w:cs="Times New Roman"/>
          <w:sz w:val="24"/>
          <w:szCs w:val="24"/>
        </w:rPr>
      </w:pPr>
      <w:r w:rsidRPr="00E80A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0A8E">
        <w:rPr>
          <w:rFonts w:ascii="Times New Roman" w:hAnsi="Times New Roman" w:cs="Times New Roman"/>
          <w:sz w:val="24"/>
          <w:szCs w:val="24"/>
        </w:rPr>
        <w:t xml:space="preserve">                                                    </w:t>
      </w: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REPUBLIC OF KENYA</w:t>
      </w: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PUBLIC PR</w:t>
      </w:r>
      <w:r>
        <w:rPr>
          <w:rFonts w:ascii="Times New Roman" w:hAnsi="Times New Roman" w:cs="Times New Roman"/>
          <w:sz w:val="24"/>
          <w:szCs w:val="24"/>
        </w:rPr>
        <w:t>OCUREMENT</w:t>
      </w:r>
      <w:r w:rsidRPr="00E80A8E">
        <w:rPr>
          <w:rFonts w:ascii="Times New Roman" w:hAnsi="Times New Roman" w:cs="Times New Roman"/>
          <w:sz w:val="24"/>
          <w:szCs w:val="24"/>
        </w:rPr>
        <w:t xml:space="preserve"> AND ADMINISTRA</w:t>
      </w:r>
      <w:r>
        <w:rPr>
          <w:rFonts w:ascii="Times New Roman" w:hAnsi="Times New Roman" w:cs="Times New Roman"/>
          <w:sz w:val="24"/>
          <w:szCs w:val="24"/>
        </w:rPr>
        <w:t>TIVE REVIEW B</w:t>
      </w:r>
      <w:r w:rsidRPr="00E80A8E">
        <w:rPr>
          <w:rFonts w:ascii="Times New Roman" w:hAnsi="Times New Roman" w:cs="Times New Roman"/>
          <w:sz w:val="24"/>
          <w:szCs w:val="24"/>
        </w:rPr>
        <w:t>O</w:t>
      </w:r>
      <w:r>
        <w:rPr>
          <w:rFonts w:ascii="Times New Roman" w:hAnsi="Times New Roman" w:cs="Times New Roman"/>
          <w:sz w:val="24"/>
          <w:szCs w:val="24"/>
        </w:rPr>
        <w:t>A</w:t>
      </w:r>
      <w:r w:rsidRPr="00E80A8E">
        <w:rPr>
          <w:rFonts w:ascii="Times New Roman" w:hAnsi="Times New Roman" w:cs="Times New Roman"/>
          <w:sz w:val="24"/>
          <w:szCs w:val="24"/>
        </w:rPr>
        <w:t>RD</w:t>
      </w: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APPLICATION NO.  001 OF 20….</w:t>
      </w:r>
    </w:p>
    <w:p w:rsidR="00B74162" w:rsidRPr="00E80A8E" w:rsidRDefault="00B74162" w:rsidP="00B74162">
      <w:pPr>
        <w:spacing w:after="0" w:line="360" w:lineRule="auto"/>
        <w:jc w:val="center"/>
        <w:rPr>
          <w:rFonts w:ascii="Times New Roman" w:hAnsi="Times New Roman" w:cs="Times New Roman"/>
          <w:sz w:val="24"/>
          <w:szCs w:val="24"/>
        </w:rPr>
      </w:pP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BETWEEN</w:t>
      </w: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MKENYA HALISI ENGINEERS LIMITED …</w:t>
      </w:r>
      <w:proofErr w:type="gramStart"/>
      <w:r w:rsidRPr="00E80A8E">
        <w:rPr>
          <w:rFonts w:ascii="Times New Roman" w:hAnsi="Times New Roman" w:cs="Times New Roman"/>
          <w:sz w:val="24"/>
          <w:szCs w:val="24"/>
        </w:rPr>
        <w:t>…</w:t>
      </w:r>
      <w:r>
        <w:rPr>
          <w:rFonts w:ascii="Times New Roman" w:hAnsi="Times New Roman" w:cs="Times New Roman"/>
          <w:sz w:val="24"/>
          <w:szCs w:val="24"/>
        </w:rPr>
        <w:t>..</w:t>
      </w:r>
      <w:proofErr w:type="gramEnd"/>
      <w:r w:rsidRPr="00E80A8E">
        <w:rPr>
          <w:rFonts w:ascii="Times New Roman" w:hAnsi="Times New Roman" w:cs="Times New Roman"/>
          <w:sz w:val="24"/>
          <w:szCs w:val="24"/>
        </w:rPr>
        <w:t>……</w:t>
      </w:r>
      <w:r>
        <w:rPr>
          <w:rFonts w:ascii="Times New Roman" w:hAnsi="Times New Roman" w:cs="Times New Roman"/>
          <w:sz w:val="24"/>
          <w:szCs w:val="24"/>
        </w:rPr>
        <w:t>…</w:t>
      </w:r>
      <w:r w:rsidRPr="00E80A8E">
        <w:rPr>
          <w:rFonts w:ascii="Times New Roman" w:hAnsi="Times New Roman" w:cs="Times New Roman"/>
          <w:sz w:val="24"/>
          <w:szCs w:val="24"/>
        </w:rPr>
        <w:t>... APPLICANT (REVIEW BOARD)</w:t>
      </w:r>
    </w:p>
    <w:p w:rsidR="00B74162" w:rsidRPr="00E80A8E" w:rsidRDefault="00B74162" w:rsidP="00B74162">
      <w:pPr>
        <w:tabs>
          <w:tab w:val="left" w:pos="4250"/>
          <w:tab w:val="center" w:pos="4900"/>
        </w:tabs>
        <w:spacing w:after="0" w:line="360" w:lineRule="auto"/>
        <w:rPr>
          <w:rFonts w:ascii="Times New Roman" w:hAnsi="Times New Roman" w:cs="Times New Roman"/>
          <w:sz w:val="24"/>
          <w:szCs w:val="24"/>
        </w:rPr>
      </w:pPr>
      <w:r w:rsidRPr="00E80A8E">
        <w:rPr>
          <w:rFonts w:ascii="Times New Roman" w:hAnsi="Times New Roman" w:cs="Times New Roman"/>
          <w:sz w:val="24"/>
          <w:szCs w:val="24"/>
        </w:rPr>
        <w:tab/>
      </w:r>
      <w:r w:rsidRPr="00E80A8E">
        <w:rPr>
          <w:rFonts w:ascii="Times New Roman" w:hAnsi="Times New Roman" w:cs="Times New Roman"/>
          <w:sz w:val="24"/>
          <w:szCs w:val="24"/>
        </w:rPr>
        <w:tab/>
        <w:t xml:space="preserve">VERSUS </w:t>
      </w:r>
    </w:p>
    <w:p w:rsidR="00B74162" w:rsidRPr="00E80A8E" w:rsidRDefault="00B74162" w:rsidP="00B7416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COUNTY GOVERNMENT OF KANAIRO……...</w:t>
      </w:r>
      <w:r w:rsidRPr="00E80A8E">
        <w:rPr>
          <w:rFonts w:ascii="Times New Roman" w:hAnsi="Times New Roman" w:cs="Times New Roman"/>
          <w:sz w:val="24"/>
          <w:szCs w:val="24"/>
        </w:rPr>
        <w:t xml:space="preserve"> ……..</w:t>
      </w:r>
      <w:r>
        <w:rPr>
          <w:rFonts w:ascii="Times New Roman" w:hAnsi="Times New Roman" w:cs="Times New Roman"/>
          <w:sz w:val="24"/>
          <w:szCs w:val="24"/>
        </w:rPr>
        <w:t>.......</w:t>
      </w:r>
      <w:r w:rsidRPr="00E80A8E">
        <w:rPr>
          <w:rFonts w:ascii="Times New Roman" w:hAnsi="Times New Roman" w:cs="Times New Roman"/>
          <w:sz w:val="24"/>
          <w:szCs w:val="24"/>
        </w:rPr>
        <w:t>………………1</w:t>
      </w:r>
      <w:r w:rsidRPr="00E80A8E">
        <w:rPr>
          <w:rFonts w:ascii="Times New Roman" w:hAnsi="Times New Roman" w:cs="Times New Roman"/>
          <w:sz w:val="24"/>
          <w:szCs w:val="24"/>
          <w:vertAlign w:val="superscript"/>
        </w:rPr>
        <w:t>st</w:t>
      </w:r>
      <w:r w:rsidRPr="00E80A8E">
        <w:rPr>
          <w:rFonts w:ascii="Times New Roman" w:hAnsi="Times New Roman" w:cs="Times New Roman"/>
          <w:sz w:val="24"/>
          <w:szCs w:val="24"/>
        </w:rPr>
        <w:t xml:space="preserve"> RESPONDENT</w:t>
      </w:r>
    </w:p>
    <w:p w:rsidR="00B74162" w:rsidRPr="00E80A8E" w:rsidRDefault="00B74162" w:rsidP="00B74162">
      <w:pPr>
        <w:spacing w:after="0" w:line="360" w:lineRule="auto"/>
        <w:rPr>
          <w:rFonts w:ascii="Times New Roman" w:hAnsi="Times New Roman" w:cs="Times New Roman"/>
          <w:sz w:val="24"/>
          <w:szCs w:val="24"/>
        </w:rPr>
      </w:pPr>
      <w:r w:rsidRPr="00E80A8E">
        <w:rPr>
          <w:rFonts w:ascii="Times New Roman" w:hAnsi="Times New Roman" w:cs="Times New Roman"/>
          <w:sz w:val="24"/>
          <w:szCs w:val="24"/>
        </w:rPr>
        <w:t xml:space="preserve">THE ACCOUNTING OFFICER </w:t>
      </w:r>
    </w:p>
    <w:p w:rsidR="00B74162" w:rsidRPr="00E80A8E" w:rsidRDefault="00B74162" w:rsidP="00B74162">
      <w:pPr>
        <w:spacing w:after="0" w:line="360" w:lineRule="auto"/>
        <w:rPr>
          <w:rFonts w:ascii="Times New Roman" w:hAnsi="Times New Roman" w:cs="Times New Roman"/>
          <w:sz w:val="24"/>
          <w:szCs w:val="24"/>
        </w:rPr>
      </w:pPr>
      <w:r>
        <w:rPr>
          <w:rFonts w:ascii="Times New Roman" w:hAnsi="Times New Roman" w:cs="Times New Roman"/>
          <w:sz w:val="24"/>
          <w:szCs w:val="24"/>
        </w:rPr>
        <w:t>COUNTY GOVERNMENT OF KANAIRO…………</w:t>
      </w:r>
      <w:r w:rsidRPr="00E80A8E">
        <w:rPr>
          <w:rFonts w:ascii="Times New Roman" w:hAnsi="Times New Roman" w:cs="Times New Roman"/>
          <w:sz w:val="24"/>
          <w:szCs w:val="24"/>
        </w:rPr>
        <w:t xml:space="preserve"> …..........……………2</w:t>
      </w:r>
      <w:r w:rsidRPr="00E80A8E">
        <w:rPr>
          <w:rFonts w:ascii="Times New Roman" w:hAnsi="Times New Roman" w:cs="Times New Roman"/>
          <w:sz w:val="24"/>
          <w:szCs w:val="24"/>
          <w:vertAlign w:val="superscript"/>
        </w:rPr>
        <w:t>ND</w:t>
      </w:r>
      <w:r w:rsidRPr="00E80A8E">
        <w:rPr>
          <w:rFonts w:ascii="Times New Roman" w:hAnsi="Times New Roman" w:cs="Times New Roman"/>
          <w:sz w:val="24"/>
          <w:szCs w:val="24"/>
        </w:rPr>
        <w:t xml:space="preserve"> RESPONDENT</w:t>
      </w:r>
    </w:p>
    <w:p w:rsidR="00B74162" w:rsidRPr="00E80A8E" w:rsidRDefault="00B74162" w:rsidP="00B74162">
      <w:pPr>
        <w:spacing w:after="0" w:line="360" w:lineRule="auto"/>
        <w:jc w:val="center"/>
        <w:rPr>
          <w:rFonts w:ascii="Times New Roman" w:hAnsi="Times New Roman" w:cs="Times New Roman"/>
          <w:sz w:val="24"/>
          <w:szCs w:val="24"/>
        </w:rPr>
      </w:pPr>
      <w:r w:rsidRPr="00E80A8E">
        <w:rPr>
          <w:rFonts w:ascii="Times New Roman" w:hAnsi="Times New Roman" w:cs="Times New Roman"/>
          <w:sz w:val="24"/>
          <w:szCs w:val="24"/>
        </w:rPr>
        <w:t xml:space="preserve">AND </w:t>
      </w:r>
    </w:p>
    <w:p w:rsidR="00B74162" w:rsidRPr="00E80A8E" w:rsidRDefault="00B74162" w:rsidP="00B74162">
      <w:pPr>
        <w:tabs>
          <w:tab w:val="left" w:pos="2513"/>
          <w:tab w:val="left" w:pos="5160"/>
          <w:tab w:val="left" w:pos="7781"/>
        </w:tabs>
        <w:spacing w:before="188"/>
        <w:ind w:right="216"/>
        <w:rPr>
          <w:rFonts w:ascii="Times New Roman" w:hAnsi="Times New Roman" w:cs="Times New Roman"/>
          <w:sz w:val="24"/>
          <w:szCs w:val="24"/>
        </w:rPr>
      </w:pPr>
      <w:r>
        <w:rPr>
          <w:rFonts w:ascii="Times New Roman" w:hAnsi="Times New Roman" w:cs="Times New Roman"/>
          <w:sz w:val="24"/>
          <w:szCs w:val="24"/>
        </w:rPr>
        <w:t>MHANDISI</w:t>
      </w:r>
      <w:r w:rsidRPr="00E80A8E">
        <w:rPr>
          <w:rFonts w:ascii="Times New Roman" w:hAnsi="Times New Roman" w:cs="Times New Roman"/>
          <w:sz w:val="24"/>
          <w:szCs w:val="24"/>
        </w:rPr>
        <w:t xml:space="preserve"> TECHNOLOGIES LIMITED......................</w:t>
      </w:r>
      <w:r>
        <w:rPr>
          <w:rFonts w:ascii="Times New Roman" w:hAnsi="Times New Roman" w:cs="Times New Roman"/>
          <w:sz w:val="24"/>
          <w:szCs w:val="24"/>
        </w:rPr>
        <w:t>......</w:t>
      </w:r>
      <w:r w:rsidRPr="00E80A8E">
        <w:rPr>
          <w:rFonts w:ascii="Times New Roman" w:hAnsi="Times New Roman" w:cs="Times New Roman"/>
          <w:sz w:val="24"/>
          <w:szCs w:val="24"/>
        </w:rPr>
        <w:t xml:space="preserve">.................INTERESTED PARTY </w:t>
      </w:r>
    </w:p>
    <w:p w:rsidR="00B74162" w:rsidRPr="00CB6497" w:rsidRDefault="00B74162" w:rsidP="00B74162">
      <w:pPr>
        <w:spacing w:after="0" w:line="360" w:lineRule="auto"/>
        <w:jc w:val="both"/>
        <w:rPr>
          <w:rFonts w:ascii="Times New Roman" w:eastAsia="Times New Roman" w:hAnsi="Times New Roman" w:cs="Times New Roman"/>
          <w:i/>
          <w:sz w:val="24"/>
          <w:szCs w:val="24"/>
        </w:rPr>
      </w:pPr>
      <w:r w:rsidRPr="00756EA8">
        <w:rPr>
          <w:rFonts w:ascii="Times New Roman" w:hAnsi="Times New Roman" w:cs="Times New Roman"/>
          <w:i/>
          <w:sz w:val="24"/>
          <w:szCs w:val="24"/>
        </w:rPr>
        <w:t xml:space="preserve">Review against the decision of County Government of </w:t>
      </w:r>
      <w:proofErr w:type="spellStart"/>
      <w:r w:rsidRPr="00756EA8">
        <w:rPr>
          <w:rFonts w:ascii="Times New Roman" w:hAnsi="Times New Roman" w:cs="Times New Roman"/>
          <w:i/>
          <w:sz w:val="24"/>
          <w:szCs w:val="24"/>
        </w:rPr>
        <w:t>Kanairo</w:t>
      </w:r>
      <w:proofErr w:type="spellEnd"/>
      <w:r w:rsidRPr="00756EA8">
        <w:rPr>
          <w:rFonts w:ascii="Times New Roman" w:hAnsi="Times New Roman" w:cs="Times New Roman"/>
          <w:i/>
          <w:sz w:val="24"/>
          <w:szCs w:val="24"/>
        </w:rPr>
        <w:t xml:space="preserve"> with</w:t>
      </w:r>
      <w:r w:rsidRPr="00756EA8">
        <w:rPr>
          <w:rFonts w:ascii="Times New Roman" w:hAnsi="Times New Roman" w:cs="Times New Roman"/>
          <w:i/>
          <w:spacing w:val="1"/>
          <w:sz w:val="24"/>
          <w:szCs w:val="24"/>
        </w:rPr>
        <w:t xml:space="preserve"> </w:t>
      </w:r>
      <w:r w:rsidRPr="00756EA8">
        <w:rPr>
          <w:rFonts w:ascii="Times New Roman" w:hAnsi="Times New Roman" w:cs="Times New Roman"/>
          <w:i/>
          <w:sz w:val="24"/>
          <w:szCs w:val="24"/>
        </w:rPr>
        <w:t xml:space="preserve">respect to Tender No. CGK/2297/2020- Municipal Civil Works </w:t>
      </w:r>
      <w:r w:rsidRPr="00756EA8">
        <w:rPr>
          <w:rFonts w:ascii="Times New Roman" w:eastAsia="Times New Roman" w:hAnsi="Times New Roman" w:cs="Times New Roman"/>
          <w:i/>
          <w:sz w:val="24"/>
          <w:szCs w:val="24"/>
        </w:rPr>
        <w:t xml:space="preserve">Proposed Access Roads, Foot Paths and Side Drains and Proposed Supply, Installation, Testing, And Commissioning of One Hundred and Five (105) 30 </w:t>
      </w:r>
      <w:r>
        <w:rPr>
          <w:rFonts w:ascii="Times New Roman" w:eastAsia="Times New Roman" w:hAnsi="Times New Roman" w:cs="Times New Roman"/>
          <w:i/>
          <w:sz w:val="24"/>
          <w:szCs w:val="24"/>
        </w:rPr>
        <w:t xml:space="preserve">M Monopole High Mast Lighting. </w:t>
      </w:r>
    </w:p>
    <w:p w:rsidR="00B74162" w:rsidRDefault="00B74162" w:rsidP="00B74162">
      <w:pPr>
        <w:spacing w:after="0" w:line="360" w:lineRule="auto"/>
        <w:jc w:val="center"/>
        <w:rPr>
          <w:rFonts w:ascii="Times New Roman" w:hAnsi="Times New Roman" w:cs="Times New Roman"/>
          <w:sz w:val="24"/>
          <w:szCs w:val="24"/>
          <w:u w:val="single"/>
        </w:rPr>
      </w:pPr>
      <w:r w:rsidRPr="00E80A8E">
        <w:rPr>
          <w:rFonts w:ascii="Times New Roman" w:hAnsi="Times New Roman" w:cs="Times New Roman"/>
          <w:sz w:val="24"/>
          <w:szCs w:val="24"/>
          <w:u w:val="single"/>
        </w:rPr>
        <w:t>REQUEST FOR REVIEW</w:t>
      </w:r>
    </w:p>
    <w:p w:rsidR="00B74162" w:rsidRPr="00530903" w:rsidRDefault="00B74162" w:rsidP="00B74162">
      <w:pPr>
        <w:widowControl w:val="0"/>
        <w:pBdr>
          <w:top w:val="nil"/>
          <w:left w:val="nil"/>
          <w:bottom w:val="nil"/>
          <w:right w:val="nil"/>
          <w:between w:val="nil"/>
        </w:pBdr>
        <w:spacing w:after="0" w:line="360" w:lineRule="auto"/>
        <w:jc w:val="center"/>
        <w:rPr>
          <w:rFonts w:ascii="Times New Roman" w:hAnsi="Times New Roman" w:cs="Times New Roman"/>
          <w:i/>
          <w:sz w:val="24"/>
          <w:szCs w:val="24"/>
        </w:rPr>
      </w:pPr>
      <w:r w:rsidRPr="00530903">
        <w:rPr>
          <w:rFonts w:ascii="Times New Roman" w:hAnsi="Times New Roman" w:cs="Times New Roman"/>
          <w:i/>
          <w:sz w:val="24"/>
          <w:szCs w:val="24"/>
        </w:rPr>
        <w:t xml:space="preserve">(Under Section </w:t>
      </w:r>
      <w:r>
        <w:rPr>
          <w:rFonts w:ascii="Times New Roman" w:hAnsi="Times New Roman" w:cs="Times New Roman"/>
          <w:i/>
          <w:sz w:val="24"/>
          <w:szCs w:val="24"/>
        </w:rPr>
        <w:t>203 (2</w:t>
      </w:r>
      <w:r w:rsidRPr="00530903">
        <w:rPr>
          <w:rFonts w:ascii="Times New Roman" w:hAnsi="Times New Roman" w:cs="Times New Roman"/>
          <w:i/>
          <w:sz w:val="24"/>
          <w:szCs w:val="24"/>
        </w:rPr>
        <w:t>)</w:t>
      </w:r>
      <w:r>
        <w:rPr>
          <w:rFonts w:ascii="Times New Roman" w:hAnsi="Times New Roman" w:cs="Times New Roman"/>
          <w:i/>
          <w:sz w:val="24"/>
          <w:szCs w:val="24"/>
        </w:rPr>
        <w:t xml:space="preserve">(a) </w:t>
      </w:r>
      <w:r w:rsidRPr="00530903">
        <w:rPr>
          <w:rFonts w:ascii="Times New Roman" w:hAnsi="Times New Roman" w:cs="Times New Roman"/>
          <w:i/>
          <w:sz w:val="24"/>
          <w:szCs w:val="24"/>
        </w:rPr>
        <w:t>of the Public P</w:t>
      </w:r>
      <w:r>
        <w:rPr>
          <w:rFonts w:ascii="Times New Roman" w:hAnsi="Times New Roman" w:cs="Times New Roman"/>
          <w:i/>
          <w:sz w:val="24"/>
          <w:szCs w:val="24"/>
        </w:rPr>
        <w:t xml:space="preserve">rocurement and Asset Disposal </w:t>
      </w:r>
      <w:r w:rsidRPr="00530903">
        <w:rPr>
          <w:rFonts w:ascii="Times New Roman" w:hAnsi="Times New Roman" w:cs="Times New Roman"/>
          <w:i/>
          <w:sz w:val="24"/>
          <w:szCs w:val="24"/>
        </w:rPr>
        <w:t>Regulations ,2020)</w:t>
      </w:r>
    </w:p>
    <w:p w:rsidR="00B74162" w:rsidRPr="00E80A8E" w:rsidRDefault="00B74162" w:rsidP="00B74162">
      <w:p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 xml:space="preserve">We the directors of the above named applicant  of  </w:t>
      </w:r>
      <w:proofErr w:type="spellStart"/>
      <w:r w:rsidRPr="00E80A8E">
        <w:rPr>
          <w:rFonts w:ascii="Times New Roman" w:hAnsi="Times New Roman" w:cs="Times New Roman"/>
          <w:sz w:val="24"/>
          <w:szCs w:val="24"/>
        </w:rPr>
        <w:t>Ngong</w:t>
      </w:r>
      <w:proofErr w:type="spellEnd"/>
      <w:r w:rsidRPr="00E80A8E">
        <w:rPr>
          <w:rFonts w:ascii="Times New Roman" w:hAnsi="Times New Roman" w:cs="Times New Roman"/>
          <w:sz w:val="24"/>
          <w:szCs w:val="24"/>
        </w:rPr>
        <w:t xml:space="preserve"> Road, House B230 Block F and of P.O Box  23234 - 001000 Nairobi  Tel 254723456456 Email: </w:t>
      </w:r>
      <w:hyperlink r:id="rId5" w:history="1">
        <w:r w:rsidRPr="00F11978">
          <w:rPr>
            <w:rStyle w:val="Hyperlink"/>
            <w:rFonts w:ascii="Times New Roman" w:hAnsi="Times New Roman" w:cs="Times New Roman"/>
            <w:sz w:val="24"/>
            <w:szCs w:val="24"/>
          </w:rPr>
          <w:t>mkenyahalisiengineers@gmail.com</w:t>
        </w:r>
      </w:hyperlink>
      <w:r w:rsidRPr="00E80A8E">
        <w:rPr>
          <w:rFonts w:ascii="Times New Roman" w:hAnsi="Times New Roman" w:cs="Times New Roman"/>
          <w:sz w:val="24"/>
          <w:szCs w:val="24"/>
        </w:rPr>
        <w:t>, hereby  request the Public Procurement and Administrative Board  to review the whole / part of the above mentioned decision on the following grounds namely :</w:t>
      </w:r>
    </w:p>
    <w:p w:rsidR="00B74162" w:rsidRDefault="00B74162" w:rsidP="00B74162">
      <w:pPr>
        <w:pStyle w:val="ListParagraph"/>
        <w:numPr>
          <w:ilvl w:val="0"/>
          <w:numId w:val="2"/>
        </w:numPr>
        <w:spacing w:after="0" w:line="360" w:lineRule="auto"/>
        <w:ind w:hanging="720"/>
        <w:jc w:val="both"/>
        <w:rPr>
          <w:rFonts w:ascii="Times New Roman" w:hAnsi="Times New Roman" w:cs="Times New Roman"/>
          <w:sz w:val="24"/>
          <w:szCs w:val="24"/>
        </w:rPr>
      </w:pPr>
      <w:r w:rsidRPr="00756EA8">
        <w:rPr>
          <w:rFonts w:ascii="Times New Roman" w:hAnsi="Times New Roman" w:cs="Times New Roman"/>
          <w:sz w:val="24"/>
          <w:szCs w:val="24"/>
        </w:rPr>
        <w:t>That the applicant is a company providing engineering and industrial constructions services to various parts of the world.</w:t>
      </w:r>
    </w:p>
    <w:p w:rsidR="00B74162" w:rsidRPr="00756EA8" w:rsidRDefault="00B74162" w:rsidP="00B74162">
      <w:pPr>
        <w:pStyle w:val="ListParagraph"/>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ind w:hanging="720"/>
        <w:jc w:val="both"/>
        <w:rPr>
          <w:rFonts w:ascii="Times New Roman" w:hAnsi="Times New Roman" w:cs="Times New Roman"/>
          <w:sz w:val="24"/>
          <w:szCs w:val="24"/>
        </w:rPr>
      </w:pPr>
      <w:r w:rsidRPr="00E80A8E">
        <w:rPr>
          <w:rFonts w:ascii="Times New Roman" w:hAnsi="Times New Roman" w:cs="Times New Roman"/>
          <w:sz w:val="24"/>
          <w:szCs w:val="24"/>
        </w:rPr>
        <w:t>By an advertisement notice dated 23</w:t>
      </w:r>
      <w:r w:rsidRPr="00E80A8E">
        <w:rPr>
          <w:rFonts w:ascii="Times New Roman" w:hAnsi="Times New Roman" w:cs="Times New Roman"/>
          <w:sz w:val="24"/>
          <w:szCs w:val="24"/>
          <w:vertAlign w:val="superscript"/>
        </w:rPr>
        <w:t>rd</w:t>
      </w:r>
      <w:r w:rsidRPr="00E80A8E">
        <w:rPr>
          <w:rFonts w:ascii="Times New Roman" w:hAnsi="Times New Roman" w:cs="Times New Roman"/>
          <w:sz w:val="24"/>
          <w:szCs w:val="24"/>
        </w:rPr>
        <w:t xml:space="preserve"> April 2019 and published in the print media, the </w:t>
      </w:r>
      <w:r>
        <w:rPr>
          <w:rFonts w:ascii="Times New Roman" w:hAnsi="Times New Roman" w:cs="Times New Roman"/>
          <w:sz w:val="24"/>
          <w:szCs w:val="24"/>
        </w:rPr>
        <w:t>1</w:t>
      </w:r>
      <w:r w:rsidRPr="00E80A8E">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Pr="00E80A8E">
        <w:rPr>
          <w:rFonts w:ascii="Times New Roman" w:hAnsi="Times New Roman" w:cs="Times New Roman"/>
          <w:sz w:val="24"/>
          <w:szCs w:val="24"/>
        </w:rPr>
        <w:t xml:space="preserve">espondent invited sealed bids from eligible bidders for Review against the decision of County Government of </w:t>
      </w:r>
      <w:proofErr w:type="spellStart"/>
      <w:r w:rsidRPr="00E80A8E">
        <w:rPr>
          <w:rFonts w:ascii="Times New Roman" w:hAnsi="Times New Roman" w:cs="Times New Roman"/>
          <w:sz w:val="24"/>
          <w:szCs w:val="24"/>
        </w:rPr>
        <w:t>Kanairo</w:t>
      </w:r>
      <w:proofErr w:type="spellEnd"/>
      <w:r w:rsidRPr="00E80A8E">
        <w:rPr>
          <w:rFonts w:ascii="Times New Roman" w:hAnsi="Times New Roman" w:cs="Times New Roman"/>
          <w:sz w:val="24"/>
          <w:szCs w:val="24"/>
        </w:rPr>
        <w:t xml:space="preserve"> with</w:t>
      </w:r>
      <w:r w:rsidRPr="00E80A8E">
        <w:rPr>
          <w:rFonts w:ascii="Times New Roman" w:hAnsi="Times New Roman" w:cs="Times New Roman"/>
          <w:spacing w:val="1"/>
          <w:sz w:val="24"/>
          <w:szCs w:val="24"/>
        </w:rPr>
        <w:t xml:space="preserve"> </w:t>
      </w:r>
      <w:r w:rsidRPr="00E80A8E">
        <w:rPr>
          <w:rFonts w:ascii="Times New Roman" w:hAnsi="Times New Roman" w:cs="Times New Roman"/>
          <w:sz w:val="24"/>
          <w:szCs w:val="24"/>
        </w:rPr>
        <w:t xml:space="preserve">respect to Tender No. CGK/2297/2020- Municipal Civil Works </w:t>
      </w:r>
      <w:r w:rsidRPr="00E80A8E">
        <w:rPr>
          <w:rFonts w:ascii="Times New Roman" w:eastAsia="Times New Roman" w:hAnsi="Times New Roman" w:cs="Times New Roman"/>
          <w:sz w:val="24"/>
          <w:szCs w:val="24"/>
        </w:rPr>
        <w:t xml:space="preserve">Proposed Access Roads, Foot Paths and Side Drains and Proposed Supply, </w:t>
      </w:r>
      <w:r w:rsidRPr="00E80A8E">
        <w:rPr>
          <w:rFonts w:ascii="Times New Roman" w:eastAsia="Times New Roman" w:hAnsi="Times New Roman" w:cs="Times New Roman"/>
          <w:sz w:val="24"/>
          <w:szCs w:val="24"/>
        </w:rPr>
        <w:lastRenderedPageBreak/>
        <w:t xml:space="preserve">Installation, Testing, And Commissioning of One Hundred and Five (105) 30 M </w:t>
      </w:r>
      <w:r>
        <w:rPr>
          <w:rFonts w:ascii="Times New Roman" w:eastAsia="Times New Roman" w:hAnsi="Times New Roman" w:cs="Times New Roman"/>
          <w:sz w:val="24"/>
          <w:szCs w:val="24"/>
        </w:rPr>
        <w:t>Monopole High Mast Lighting (h</w:t>
      </w:r>
      <w:r w:rsidRPr="00E80A8E">
        <w:rPr>
          <w:rFonts w:ascii="Times New Roman" w:hAnsi="Times New Roman" w:cs="Times New Roman"/>
          <w:sz w:val="24"/>
          <w:szCs w:val="24"/>
        </w:rPr>
        <w:t>ereinafter referred to as “the tender”).</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ind w:hanging="720"/>
        <w:jc w:val="both"/>
        <w:rPr>
          <w:rFonts w:ascii="Times New Roman" w:hAnsi="Times New Roman" w:cs="Times New Roman"/>
          <w:sz w:val="24"/>
          <w:szCs w:val="24"/>
        </w:rPr>
      </w:pPr>
      <w:r w:rsidRPr="00E80A8E">
        <w:rPr>
          <w:rFonts w:ascii="Times New Roman" w:hAnsi="Times New Roman" w:cs="Times New Roman"/>
          <w:sz w:val="24"/>
          <w:szCs w:val="24"/>
        </w:rPr>
        <w:t>The Applicant submitted its bid in conformity with the Tender Documents and the applicants’ asserts that its Bid was fully responsive.</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ind w:hanging="720"/>
        <w:jc w:val="both"/>
        <w:rPr>
          <w:rFonts w:ascii="Times New Roman" w:hAnsi="Times New Roman" w:cs="Times New Roman"/>
          <w:sz w:val="24"/>
          <w:szCs w:val="24"/>
        </w:rPr>
      </w:pPr>
      <w:r w:rsidRPr="00E80A8E">
        <w:rPr>
          <w:rFonts w:ascii="Times New Roman" w:hAnsi="Times New Roman" w:cs="Times New Roman"/>
          <w:sz w:val="24"/>
          <w:szCs w:val="24"/>
        </w:rPr>
        <w:t xml:space="preserve">It was a mandatory requirement stipulated at ITB 21.2 that if the Bid Security is issued by a bank located outside of the </w:t>
      </w:r>
      <w:r>
        <w:rPr>
          <w:rFonts w:ascii="Times New Roman" w:hAnsi="Times New Roman" w:cs="Times New Roman"/>
          <w:sz w:val="24"/>
          <w:szCs w:val="24"/>
        </w:rPr>
        <w:t>1</w:t>
      </w:r>
      <w:r w:rsidRPr="00E80A8E">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Pr="00E80A8E">
        <w:rPr>
          <w:rFonts w:ascii="Times New Roman" w:hAnsi="Times New Roman" w:cs="Times New Roman"/>
          <w:sz w:val="24"/>
          <w:szCs w:val="24"/>
        </w:rPr>
        <w:t xml:space="preserve">espondent’s country, the issuer shall have a correspondence bank located in the </w:t>
      </w: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sidRPr="00E80A8E">
        <w:rPr>
          <w:rFonts w:ascii="Times New Roman" w:hAnsi="Times New Roman" w:cs="Times New Roman"/>
          <w:sz w:val="24"/>
          <w:szCs w:val="24"/>
        </w:rPr>
        <w:t>respondent’s country and acceptable</w:t>
      </w:r>
      <w:r>
        <w:rPr>
          <w:rFonts w:ascii="Times New Roman" w:hAnsi="Times New Roman" w:cs="Times New Roman"/>
          <w:sz w:val="24"/>
          <w:szCs w:val="24"/>
        </w:rPr>
        <w:t xml:space="preserve"> to the 1</w:t>
      </w:r>
      <w:r w:rsidRPr="00B90F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Pr="00E80A8E">
        <w:rPr>
          <w:rFonts w:ascii="Times New Roman" w:hAnsi="Times New Roman" w:cs="Times New Roman"/>
          <w:sz w:val="24"/>
          <w:szCs w:val="24"/>
        </w:rPr>
        <w:t>to make it enforceable.</w:t>
      </w:r>
    </w:p>
    <w:p w:rsidR="00B74162" w:rsidRPr="00E80A8E" w:rsidRDefault="00B74162" w:rsidP="00B74162">
      <w:pPr>
        <w:pStyle w:val="ListParagraph"/>
        <w:jc w:val="both"/>
        <w:rPr>
          <w:rFonts w:ascii="Times New Roman" w:hAnsi="Times New Roman" w:cs="Times New Roman"/>
          <w:sz w:val="24"/>
          <w:szCs w:val="24"/>
        </w:rPr>
      </w:pPr>
    </w:p>
    <w:p w:rsidR="00B74162" w:rsidRPr="00756EA8" w:rsidRDefault="00B74162" w:rsidP="00B74162">
      <w:pPr>
        <w:pStyle w:val="ListParagraph"/>
        <w:numPr>
          <w:ilvl w:val="0"/>
          <w:numId w:val="2"/>
        </w:numPr>
        <w:spacing w:after="0" w:line="360" w:lineRule="auto"/>
        <w:ind w:hanging="720"/>
        <w:jc w:val="both"/>
        <w:rPr>
          <w:rFonts w:ascii="Times New Roman" w:hAnsi="Times New Roman" w:cs="Times New Roman"/>
          <w:color w:val="000000" w:themeColor="text1"/>
          <w:sz w:val="24"/>
          <w:szCs w:val="24"/>
        </w:rPr>
      </w:pPr>
      <w:r w:rsidRPr="00756EA8">
        <w:rPr>
          <w:rFonts w:ascii="Times New Roman" w:hAnsi="Times New Roman" w:cs="Times New Roman"/>
          <w:color w:val="000000" w:themeColor="text1"/>
          <w:sz w:val="24"/>
          <w:szCs w:val="24"/>
        </w:rPr>
        <w:t>All the bidders save for the applicant and Bidder 4 in this tender submitted Bid securities issued by the Light Bank Limited and Merchant Bank Limited none of which had a correspondence bank located in Kenya and thus were not to be accepted and enforced contrary to ITB 21.2.</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At the Preliminary examination of technical Bids, ITB 31.1 demands that the Respondent examines all technical Bids to confirm that all documents have been provided in the technical Bid and if any of these documents or information is missing, the Bid shall be rejected.</w:t>
      </w:r>
    </w:p>
    <w:p w:rsidR="00B74162" w:rsidRPr="00E80A8E" w:rsidRDefault="00B74162" w:rsidP="00B74162">
      <w:pPr>
        <w:pStyle w:val="ListParagraph"/>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Neither the instruction to Bidders nor Section 79 of the Public Procurement and Asset Disposal Act, 2015(“the Act”) permits the admission of a non-responsive bid beyond the Preliminary Evaluation stage and ITB 33.1 to be based on the contents of their Bid itself as defined in ITB 11.2 which stipulates the list of documents that comprise a bid and security is one of them.</w:t>
      </w:r>
    </w:p>
    <w:p w:rsidR="00B74162" w:rsidRPr="00247228" w:rsidRDefault="00B74162" w:rsidP="00B74162">
      <w:pPr>
        <w:jc w:val="both"/>
        <w:rPr>
          <w:rFonts w:ascii="Times New Roman" w:hAnsi="Times New Roman" w:cs="Times New Roman"/>
          <w:sz w:val="24"/>
          <w:szCs w:val="24"/>
        </w:rPr>
      </w:pPr>
    </w:p>
    <w:p w:rsidR="00B74162"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ITB 33.2 further provides that a substantially responsive technical Bid is one that meets the requirements of the Bidding Documents without material deviation, reservation, or omission and ITB 21.3 is categorical that any Bid not accompanied by a substantial responsive Bid security shall be rejected by the Employer as non – responsive.</w:t>
      </w:r>
    </w:p>
    <w:p w:rsidR="00B74162" w:rsidRPr="00CB6497"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lastRenderedPageBreak/>
        <w:t xml:space="preserve">An objective Preliminary Evaluation of the Bids submitted ought to have determined that the Bids submitted ought to have determined </w:t>
      </w:r>
      <w:r>
        <w:rPr>
          <w:rFonts w:ascii="Times New Roman" w:hAnsi="Times New Roman" w:cs="Times New Roman"/>
          <w:sz w:val="24"/>
          <w:szCs w:val="24"/>
        </w:rPr>
        <w:t xml:space="preserve">that the bids by the interested party </w:t>
      </w:r>
      <w:r w:rsidRPr="00E80A8E">
        <w:rPr>
          <w:rFonts w:ascii="Times New Roman" w:hAnsi="Times New Roman" w:cs="Times New Roman"/>
          <w:sz w:val="24"/>
          <w:szCs w:val="24"/>
        </w:rPr>
        <w:t>was non-conforming to the Bidding Procedure set out in the Tender Documents hence not substantially responsive and consequently, it should have been rejected at the Preliminary Evaluation stage in line with the Act.</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247228"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247228">
        <w:rPr>
          <w:rFonts w:ascii="Times New Roman" w:hAnsi="Times New Roman" w:cs="Times New Roman"/>
          <w:sz w:val="24"/>
          <w:szCs w:val="24"/>
        </w:rPr>
        <w:t>According to the Respondent’s letter of reject, the applicant’s bid failed for being non-responsiveness of the Applicants ‘s financial Proposal upon the premises that it failed to indicated rates for major components of the works yet the applicant had submitted its financial proposal as provided for and further submitted all the detailed clarifications on its financial proposal upon the Respondent ‘s request for clarification during the Financial Evaluation period on 28</w:t>
      </w:r>
      <w:r w:rsidRPr="00247228">
        <w:rPr>
          <w:rFonts w:ascii="Times New Roman" w:hAnsi="Times New Roman" w:cs="Times New Roman"/>
          <w:sz w:val="24"/>
          <w:szCs w:val="24"/>
          <w:vertAlign w:val="superscript"/>
        </w:rPr>
        <w:t>th</w:t>
      </w:r>
      <w:r w:rsidRPr="00247228">
        <w:rPr>
          <w:rFonts w:ascii="Times New Roman" w:hAnsi="Times New Roman" w:cs="Times New Roman"/>
          <w:sz w:val="24"/>
          <w:szCs w:val="24"/>
        </w:rPr>
        <w:t xml:space="preserve"> October 2021</w:t>
      </w:r>
      <w:r>
        <w:rPr>
          <w:rFonts w:ascii="Times New Roman" w:hAnsi="Times New Roman" w:cs="Times New Roman"/>
          <w:color w:val="FF0000"/>
          <w:sz w:val="24"/>
          <w:szCs w:val="24"/>
        </w:rPr>
        <w:t>.</w:t>
      </w:r>
    </w:p>
    <w:p w:rsidR="00B74162" w:rsidRPr="00247228"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 xml:space="preserve">The Respondent’s decision to evaluate the </w:t>
      </w:r>
      <w:r>
        <w:rPr>
          <w:rFonts w:ascii="Times New Roman" w:hAnsi="Times New Roman" w:cs="Times New Roman"/>
          <w:sz w:val="24"/>
          <w:szCs w:val="24"/>
        </w:rPr>
        <w:t xml:space="preserve">interested </w:t>
      </w:r>
      <w:proofErr w:type="spellStart"/>
      <w:r>
        <w:rPr>
          <w:rFonts w:ascii="Times New Roman" w:hAnsi="Times New Roman" w:cs="Times New Roman"/>
          <w:sz w:val="24"/>
          <w:szCs w:val="24"/>
        </w:rPr>
        <w:t>party</w:t>
      </w:r>
      <w:r w:rsidRPr="00E80A8E">
        <w:rPr>
          <w:rFonts w:ascii="Times New Roman" w:hAnsi="Times New Roman" w:cs="Times New Roman"/>
          <w:sz w:val="24"/>
          <w:szCs w:val="24"/>
        </w:rPr>
        <w:t>’s</w:t>
      </w:r>
      <w:proofErr w:type="spellEnd"/>
      <w:r w:rsidRPr="00E80A8E">
        <w:rPr>
          <w:rFonts w:ascii="Times New Roman" w:hAnsi="Times New Roman" w:cs="Times New Roman"/>
          <w:sz w:val="24"/>
          <w:szCs w:val="24"/>
        </w:rPr>
        <w:t xml:space="preserve"> non- responsive bid and to declare the Applicants ‘s bid non- responsive on the grounds cited in the Respondents’ Letter of regret dated </w:t>
      </w:r>
      <w:r>
        <w:rPr>
          <w:rFonts w:ascii="Times New Roman" w:hAnsi="Times New Roman" w:cs="Times New Roman"/>
          <w:sz w:val="24"/>
          <w:szCs w:val="24"/>
        </w:rPr>
        <w:t>17</w:t>
      </w:r>
      <w:r w:rsidRPr="0024722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2021</w:t>
      </w:r>
      <w:r w:rsidRPr="00E80A8E">
        <w:rPr>
          <w:rFonts w:ascii="Times New Roman" w:hAnsi="Times New Roman" w:cs="Times New Roman"/>
          <w:color w:val="FF0000"/>
          <w:sz w:val="24"/>
          <w:szCs w:val="24"/>
        </w:rPr>
        <w:t xml:space="preserve"> </w:t>
      </w:r>
      <w:r w:rsidRPr="00E80A8E">
        <w:rPr>
          <w:rFonts w:ascii="Times New Roman" w:hAnsi="Times New Roman" w:cs="Times New Roman"/>
          <w:sz w:val="24"/>
          <w:szCs w:val="24"/>
        </w:rPr>
        <w:t>was done in contravention of the evaluation criteria set out in the tender Documents, Section 79(2) and Section 80 (2) of the Act hence was irrational, unreasonable and unlawful.</w:t>
      </w:r>
    </w:p>
    <w:p w:rsidR="00B74162" w:rsidRPr="00E80A8E" w:rsidRDefault="00B74162" w:rsidP="00B74162">
      <w:pPr>
        <w:pStyle w:val="ListParagraph"/>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 xml:space="preserve">By </w:t>
      </w:r>
      <w:r>
        <w:rPr>
          <w:rFonts w:ascii="Times New Roman" w:hAnsi="Times New Roman" w:cs="Times New Roman"/>
          <w:sz w:val="24"/>
          <w:szCs w:val="24"/>
        </w:rPr>
        <w:t>a</w:t>
      </w:r>
      <w:r w:rsidRPr="00E80A8E">
        <w:rPr>
          <w:rFonts w:ascii="Times New Roman" w:hAnsi="Times New Roman" w:cs="Times New Roman"/>
          <w:sz w:val="24"/>
          <w:szCs w:val="24"/>
        </w:rPr>
        <w:t xml:space="preserve">llowing the </w:t>
      </w:r>
      <w:r>
        <w:rPr>
          <w:rFonts w:ascii="Times New Roman" w:hAnsi="Times New Roman" w:cs="Times New Roman"/>
          <w:sz w:val="24"/>
          <w:szCs w:val="24"/>
        </w:rPr>
        <w:t>interested party</w:t>
      </w:r>
      <w:r w:rsidRPr="00E80A8E">
        <w:rPr>
          <w:rFonts w:ascii="Times New Roman" w:hAnsi="Times New Roman" w:cs="Times New Roman"/>
          <w:sz w:val="24"/>
          <w:szCs w:val="24"/>
        </w:rPr>
        <w:t xml:space="preserve"> to progress beyond the Preliminary Evaluation stage where its bid ought to have been declared substantially unresponsive, the Respondent gave a lease of new life to a non-responsive Bid by permitting a material deviation and /or omission which is inconsistent with the law and the consequence being that, it unfairly affected the competitive position of other Bidders presenting substantial responsive Bids and more so that of the Applicant.</w:t>
      </w:r>
    </w:p>
    <w:p w:rsidR="00B74162" w:rsidRPr="00E80A8E" w:rsidRDefault="00B74162" w:rsidP="00B74162">
      <w:pPr>
        <w:pStyle w:val="ListParagraph"/>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 xml:space="preserve">Furthermore, the Applicant asserts that the only Bids that would have been eligible for evaluation were the applicant’ s and that of Bidder Number 4. This assertion is premised upon the fact that at the tender opening meeting of </w:t>
      </w:r>
      <w:r>
        <w:rPr>
          <w:rFonts w:ascii="Times New Roman" w:hAnsi="Times New Roman" w:cs="Times New Roman"/>
          <w:sz w:val="24"/>
          <w:szCs w:val="24"/>
        </w:rPr>
        <w:t>26</w:t>
      </w:r>
      <w:r w:rsidRPr="0024722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w:t>
      </w:r>
      <w:r w:rsidRPr="00E80A8E">
        <w:rPr>
          <w:rFonts w:ascii="Times New Roman" w:hAnsi="Times New Roman" w:cs="Times New Roman"/>
          <w:sz w:val="24"/>
          <w:szCs w:val="24"/>
        </w:rPr>
        <w:t xml:space="preserve"> it was established that Bidder 2 and Bidder 3 only presented a technical Proposal without a financial Bid / Proposal.</w:t>
      </w:r>
    </w:p>
    <w:p w:rsidR="00B74162" w:rsidRPr="00E80A8E" w:rsidRDefault="00B74162" w:rsidP="00B74162">
      <w:pPr>
        <w:pStyle w:val="ListParagraph"/>
        <w:jc w:val="both"/>
        <w:rPr>
          <w:rFonts w:ascii="Times New Roman" w:hAnsi="Times New Roman" w:cs="Times New Roman"/>
          <w:sz w:val="24"/>
          <w:szCs w:val="24"/>
        </w:rPr>
      </w:pPr>
    </w:p>
    <w:p w:rsidR="00B74162"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lastRenderedPageBreak/>
        <w:t>Therefore, the winning Bidder could not have proceeded to Financial Evaluation with given the shortcomings with its Security Bid as highlighted here above.</w:t>
      </w:r>
    </w:p>
    <w:p w:rsidR="00B74162" w:rsidRPr="00B90F9D"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Pr="00E80A8E">
        <w:rPr>
          <w:rFonts w:ascii="Times New Roman" w:hAnsi="Times New Roman" w:cs="Times New Roman"/>
          <w:sz w:val="24"/>
          <w:szCs w:val="24"/>
        </w:rPr>
        <w:t xml:space="preserve"> contends that given the foregoing, the tender evaluation process was undertaken in blatant breach of the provisions of the constitutional values and principles espoused in articles 10 and 227 of the Constitution of Kenya as read against inter alia sections 79 and 80 of the Act and consequently, it resulted in a system of procuring that it is not </w:t>
      </w:r>
      <w:r>
        <w:rPr>
          <w:rFonts w:ascii="Times New Roman" w:hAnsi="Times New Roman" w:cs="Times New Roman"/>
          <w:sz w:val="24"/>
          <w:szCs w:val="24"/>
        </w:rPr>
        <w:t>fair</w:t>
      </w:r>
      <w:r w:rsidRPr="00E80A8E">
        <w:rPr>
          <w:rFonts w:ascii="Times New Roman" w:hAnsi="Times New Roman" w:cs="Times New Roman"/>
          <w:sz w:val="24"/>
          <w:szCs w:val="24"/>
        </w:rPr>
        <w:t>, equitable, transparent, competitive or cost effective.</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Given the glaring Omissions and deviations from the Bidding Procedures as well the provisions of the law, it cannot be gainsaid upon what premises the tender Evaluation Committee and or the professional opinion expected thereof led to the recommendation that the winning bidder was successful.</w:t>
      </w:r>
    </w:p>
    <w:p w:rsidR="00B74162" w:rsidRPr="00E80A8E"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In conclusion therefore, the Applicant contends that given all the foregoing, the tender evaluation process was undertaken in blatant breach of the provision of the constitutional Values and Principles espoused in Articles 10 and 227 of the Constitution of Kenya as read against inter alia Sections 79 and 80 of the Act and consequently, it resulted in a system of procuring that is not fair, equitable, transparent, competitive or cost effective.</w:t>
      </w:r>
    </w:p>
    <w:p w:rsidR="00B74162" w:rsidRPr="00E80A8E" w:rsidRDefault="00B74162" w:rsidP="00B74162">
      <w:pPr>
        <w:spacing w:after="0" w:line="360" w:lineRule="auto"/>
        <w:jc w:val="both"/>
        <w:rPr>
          <w:rFonts w:ascii="Times New Roman" w:hAnsi="Times New Roman" w:cs="Times New Roman"/>
          <w:sz w:val="24"/>
          <w:szCs w:val="24"/>
        </w:rPr>
      </w:pPr>
    </w:p>
    <w:p w:rsidR="00B74162"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The Respondent is bound by the law and the Constitution of Kenya and the Public Procurement and Asset Disposal Act are the supreme guidelines in its procurement process.</w:t>
      </w:r>
    </w:p>
    <w:p w:rsidR="00B74162" w:rsidRPr="00247228" w:rsidRDefault="00B74162" w:rsidP="00B74162">
      <w:pPr>
        <w:spacing w:after="0" w:line="360" w:lineRule="auto"/>
        <w:jc w:val="both"/>
        <w:rPr>
          <w:rFonts w:ascii="Times New Roman" w:hAnsi="Times New Roman" w:cs="Times New Roman"/>
          <w:sz w:val="24"/>
          <w:szCs w:val="24"/>
        </w:rPr>
      </w:pPr>
    </w:p>
    <w:p w:rsidR="00B74162" w:rsidRPr="00E80A8E" w:rsidRDefault="00B74162" w:rsidP="00B74162">
      <w:pPr>
        <w:pStyle w:val="ListParagraph"/>
        <w:numPr>
          <w:ilvl w:val="0"/>
          <w:numId w:val="2"/>
        </w:num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It is in the interests of justice that the respondent’s impugned decision be reviewed and the orders sought here below granted rot remedy the deliberate infractions of the law brought about by the respondent’s disregard for the law.</w:t>
      </w:r>
    </w:p>
    <w:p w:rsidR="00B74162" w:rsidRPr="00E80A8E" w:rsidRDefault="00B74162" w:rsidP="00B74162">
      <w:pPr>
        <w:spacing w:after="0" w:line="360" w:lineRule="auto"/>
        <w:jc w:val="both"/>
        <w:rPr>
          <w:rFonts w:ascii="Times New Roman" w:hAnsi="Times New Roman" w:cs="Times New Roman"/>
          <w:sz w:val="24"/>
          <w:szCs w:val="24"/>
        </w:rPr>
      </w:pPr>
    </w:p>
    <w:p w:rsidR="00B74162" w:rsidRDefault="00B74162" w:rsidP="00B74162">
      <w:pPr>
        <w:spacing w:after="0" w:line="360" w:lineRule="auto"/>
        <w:jc w:val="both"/>
        <w:rPr>
          <w:rFonts w:ascii="Times New Roman" w:hAnsi="Times New Roman" w:cs="Times New Roman"/>
          <w:sz w:val="24"/>
          <w:szCs w:val="24"/>
        </w:rPr>
      </w:pPr>
      <w:r w:rsidRPr="00E80A8E">
        <w:rPr>
          <w:rFonts w:ascii="Times New Roman" w:hAnsi="Times New Roman" w:cs="Times New Roman"/>
          <w:sz w:val="24"/>
          <w:szCs w:val="24"/>
        </w:rPr>
        <w:t>BY THIS MEMORANDUM the applicant requests the board for an order /orders that:</w:t>
      </w:r>
    </w:p>
    <w:p w:rsidR="00B74162" w:rsidRDefault="00B74162" w:rsidP="00B74162">
      <w:pPr>
        <w:pStyle w:val="ListParagraph"/>
        <w:numPr>
          <w:ilvl w:val="0"/>
          <w:numId w:val="1"/>
        </w:numPr>
        <w:spacing w:after="0" w:line="360" w:lineRule="auto"/>
        <w:ind w:hanging="546"/>
        <w:jc w:val="both"/>
        <w:rPr>
          <w:rFonts w:ascii="Times New Roman" w:hAnsi="Times New Roman" w:cs="Times New Roman"/>
          <w:sz w:val="24"/>
          <w:szCs w:val="24"/>
        </w:rPr>
      </w:pPr>
      <w:r>
        <w:rPr>
          <w:rFonts w:ascii="Times New Roman" w:hAnsi="Times New Roman" w:cs="Times New Roman"/>
          <w:sz w:val="24"/>
          <w:szCs w:val="24"/>
        </w:rPr>
        <w:t>The decision of the 1</w:t>
      </w:r>
      <w:r w:rsidRPr="00795CD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decision to award the tender to the interested party and any contract already signed in that regard be annulled.</w:t>
      </w:r>
    </w:p>
    <w:p w:rsidR="00B74162" w:rsidRDefault="00B74162" w:rsidP="00B74162">
      <w:pPr>
        <w:pStyle w:val="ListParagraph"/>
        <w:numPr>
          <w:ilvl w:val="0"/>
          <w:numId w:val="1"/>
        </w:numPr>
        <w:spacing w:after="0" w:line="360" w:lineRule="auto"/>
        <w:ind w:hanging="546"/>
        <w:jc w:val="both"/>
        <w:rPr>
          <w:rFonts w:ascii="Times New Roman" w:hAnsi="Times New Roman" w:cs="Times New Roman"/>
          <w:sz w:val="24"/>
          <w:szCs w:val="24"/>
        </w:rPr>
      </w:pPr>
      <w:r>
        <w:rPr>
          <w:rFonts w:ascii="Times New Roman" w:hAnsi="Times New Roman" w:cs="Times New Roman"/>
          <w:sz w:val="24"/>
          <w:szCs w:val="24"/>
        </w:rPr>
        <w:lastRenderedPageBreak/>
        <w:t>The 2nd Respondent’s letter of regret to the unsuccessful bidders in the tender be canceled and set aside.</w:t>
      </w:r>
    </w:p>
    <w:p w:rsidR="00B74162" w:rsidRPr="00756EA8" w:rsidRDefault="00B74162" w:rsidP="00B74162">
      <w:pPr>
        <w:pStyle w:val="ListParagraph"/>
        <w:numPr>
          <w:ilvl w:val="0"/>
          <w:numId w:val="1"/>
        </w:numPr>
        <w:spacing w:after="0" w:line="360" w:lineRule="auto"/>
        <w:ind w:hanging="546"/>
        <w:jc w:val="both"/>
        <w:rPr>
          <w:rFonts w:ascii="Times New Roman" w:hAnsi="Times New Roman" w:cs="Times New Roman"/>
          <w:sz w:val="24"/>
          <w:szCs w:val="24"/>
        </w:rPr>
      </w:pPr>
      <w:r w:rsidRPr="00756EA8">
        <w:rPr>
          <w:rFonts w:ascii="Times New Roman" w:hAnsi="Times New Roman" w:cs="Times New Roman"/>
          <w:sz w:val="24"/>
          <w:szCs w:val="24"/>
        </w:rPr>
        <w:t>The 1</w:t>
      </w:r>
      <w:r w:rsidRPr="00756EA8">
        <w:rPr>
          <w:rFonts w:ascii="Times New Roman" w:hAnsi="Times New Roman" w:cs="Times New Roman"/>
          <w:sz w:val="24"/>
          <w:szCs w:val="24"/>
          <w:vertAlign w:val="superscript"/>
        </w:rPr>
        <w:t>st</w:t>
      </w:r>
      <w:r w:rsidRPr="00756EA8">
        <w:rPr>
          <w:rFonts w:ascii="Times New Roman" w:hAnsi="Times New Roman" w:cs="Times New Roman"/>
          <w:sz w:val="24"/>
          <w:szCs w:val="24"/>
        </w:rPr>
        <w:t xml:space="preserve"> respondent be directed to reinstate the Applicants Financial Proposal and the Board to direct the tender Evaluation Committee to re- evaluate</w:t>
      </w:r>
      <w:r>
        <w:rPr>
          <w:rFonts w:ascii="Times New Roman" w:hAnsi="Times New Roman" w:cs="Times New Roman"/>
          <w:sz w:val="24"/>
          <w:szCs w:val="24"/>
        </w:rPr>
        <w:t xml:space="preserve"> the bids by the </w:t>
      </w:r>
      <w:r w:rsidRPr="00756EA8">
        <w:rPr>
          <w:rFonts w:ascii="Times New Roman" w:hAnsi="Times New Roman" w:cs="Times New Roman"/>
          <w:spacing w:val="1"/>
          <w:sz w:val="24"/>
          <w:szCs w:val="24"/>
        </w:rPr>
        <w:t xml:space="preserve">two </w:t>
      </w:r>
      <w:r w:rsidRPr="00756EA8">
        <w:rPr>
          <w:rFonts w:ascii="Times New Roman" w:hAnsi="Times New Roman" w:cs="Times New Roman"/>
          <w:sz w:val="24"/>
          <w:szCs w:val="24"/>
        </w:rPr>
        <w:t>finalists</w:t>
      </w:r>
      <w:r w:rsidRPr="00756EA8">
        <w:rPr>
          <w:rFonts w:ascii="Times New Roman" w:hAnsi="Times New Roman" w:cs="Times New Roman"/>
          <w:spacing w:val="1"/>
          <w:sz w:val="24"/>
          <w:szCs w:val="24"/>
        </w:rPr>
        <w:t xml:space="preserve"> </w:t>
      </w:r>
      <w:r w:rsidRPr="00756EA8">
        <w:rPr>
          <w:rFonts w:ascii="Times New Roman" w:hAnsi="Times New Roman" w:cs="Times New Roman"/>
          <w:sz w:val="24"/>
          <w:szCs w:val="24"/>
        </w:rPr>
        <w:t>being</w:t>
      </w:r>
      <w:r w:rsidRPr="00756EA8">
        <w:rPr>
          <w:rFonts w:ascii="Times New Roman" w:hAnsi="Times New Roman" w:cs="Times New Roman"/>
          <w:spacing w:val="1"/>
          <w:sz w:val="24"/>
          <w:szCs w:val="24"/>
        </w:rPr>
        <w:t xml:space="preserve"> </w:t>
      </w:r>
      <w:r w:rsidRPr="00756EA8">
        <w:rPr>
          <w:rFonts w:ascii="Times New Roman" w:hAnsi="Times New Roman" w:cs="Times New Roman"/>
          <w:sz w:val="24"/>
          <w:szCs w:val="24"/>
        </w:rPr>
        <w:t>the</w:t>
      </w:r>
      <w:r w:rsidRPr="00756EA8">
        <w:rPr>
          <w:rFonts w:ascii="Times New Roman" w:hAnsi="Times New Roman" w:cs="Times New Roman"/>
          <w:spacing w:val="1"/>
          <w:sz w:val="24"/>
          <w:szCs w:val="24"/>
        </w:rPr>
        <w:t xml:space="preserve"> </w:t>
      </w:r>
      <w:r w:rsidRPr="00756EA8">
        <w:rPr>
          <w:rFonts w:ascii="Times New Roman" w:hAnsi="Times New Roman" w:cs="Times New Roman"/>
          <w:sz w:val="24"/>
          <w:szCs w:val="24"/>
        </w:rPr>
        <w:t>Applicant and the Interested Party herein with respect to</w:t>
      </w:r>
      <w:r w:rsidRPr="00756EA8">
        <w:rPr>
          <w:rFonts w:ascii="Times New Roman" w:hAnsi="Times New Roman" w:cs="Times New Roman"/>
          <w:spacing w:val="1"/>
          <w:sz w:val="24"/>
          <w:szCs w:val="24"/>
        </w:rPr>
        <w:t xml:space="preserve"> </w:t>
      </w:r>
      <w:r w:rsidRPr="00756EA8">
        <w:rPr>
          <w:rFonts w:ascii="Times New Roman" w:hAnsi="Times New Roman" w:cs="Times New Roman"/>
          <w:sz w:val="24"/>
          <w:szCs w:val="24"/>
        </w:rPr>
        <w:t>Tender</w:t>
      </w:r>
      <w:r>
        <w:rPr>
          <w:rFonts w:ascii="Times New Roman" w:hAnsi="Times New Roman" w:cs="Times New Roman"/>
          <w:spacing w:val="-8"/>
          <w:sz w:val="24"/>
          <w:szCs w:val="24"/>
        </w:rPr>
        <w:t xml:space="preserve"> in </w:t>
      </w:r>
      <w:r w:rsidRPr="00756EA8">
        <w:rPr>
          <w:rFonts w:ascii="Times New Roman" w:hAnsi="Times New Roman" w:cs="Times New Roman"/>
          <w:sz w:val="24"/>
          <w:szCs w:val="24"/>
        </w:rPr>
        <w:t>accordance with section 80 (2) of the Act and to concluded within thirty days</w:t>
      </w:r>
      <w:r>
        <w:rPr>
          <w:rFonts w:ascii="Times New Roman" w:hAnsi="Times New Roman" w:cs="Times New Roman"/>
          <w:sz w:val="24"/>
          <w:szCs w:val="24"/>
        </w:rPr>
        <w:t>;</w:t>
      </w:r>
    </w:p>
    <w:p w:rsidR="00B74162" w:rsidRPr="00E80A8E" w:rsidRDefault="00B74162" w:rsidP="00B74162">
      <w:pPr>
        <w:pStyle w:val="ListParagraph"/>
        <w:numPr>
          <w:ilvl w:val="0"/>
          <w:numId w:val="1"/>
        </w:numPr>
        <w:spacing w:after="0" w:line="360" w:lineRule="auto"/>
        <w:ind w:hanging="546"/>
        <w:jc w:val="both"/>
        <w:rPr>
          <w:rFonts w:ascii="Times New Roman" w:hAnsi="Times New Roman" w:cs="Times New Roman"/>
          <w:sz w:val="24"/>
          <w:szCs w:val="24"/>
        </w:rPr>
      </w:pPr>
      <w:r w:rsidRPr="00E80A8E">
        <w:rPr>
          <w:rFonts w:ascii="Times New Roman" w:hAnsi="Times New Roman" w:cs="Times New Roman"/>
          <w:sz w:val="24"/>
          <w:szCs w:val="24"/>
        </w:rPr>
        <w:t>An order directing the Respondents to bear the cost of the</w:t>
      </w:r>
      <w:r w:rsidRPr="00E80A8E">
        <w:rPr>
          <w:rFonts w:ascii="Times New Roman" w:hAnsi="Times New Roman" w:cs="Times New Roman"/>
          <w:spacing w:val="1"/>
          <w:sz w:val="24"/>
          <w:szCs w:val="24"/>
        </w:rPr>
        <w:t xml:space="preserve"> </w:t>
      </w:r>
      <w:r w:rsidRPr="00E80A8E">
        <w:rPr>
          <w:rFonts w:ascii="Times New Roman" w:hAnsi="Times New Roman" w:cs="Times New Roman"/>
          <w:sz w:val="24"/>
          <w:szCs w:val="24"/>
        </w:rPr>
        <w:t>Request</w:t>
      </w:r>
      <w:r w:rsidRPr="00E80A8E">
        <w:rPr>
          <w:rFonts w:ascii="Times New Roman" w:hAnsi="Times New Roman" w:cs="Times New Roman"/>
          <w:spacing w:val="-5"/>
          <w:sz w:val="24"/>
          <w:szCs w:val="24"/>
        </w:rPr>
        <w:t xml:space="preserve"> </w:t>
      </w:r>
      <w:r w:rsidRPr="00E80A8E">
        <w:rPr>
          <w:rFonts w:ascii="Times New Roman" w:hAnsi="Times New Roman" w:cs="Times New Roman"/>
          <w:sz w:val="24"/>
          <w:szCs w:val="24"/>
        </w:rPr>
        <w:t>for</w:t>
      </w:r>
      <w:r w:rsidRPr="00E80A8E">
        <w:rPr>
          <w:rFonts w:ascii="Times New Roman" w:hAnsi="Times New Roman" w:cs="Times New Roman"/>
          <w:spacing w:val="-5"/>
          <w:sz w:val="24"/>
          <w:szCs w:val="24"/>
        </w:rPr>
        <w:t xml:space="preserve"> </w:t>
      </w:r>
      <w:r w:rsidRPr="00E80A8E">
        <w:rPr>
          <w:rFonts w:ascii="Times New Roman" w:hAnsi="Times New Roman" w:cs="Times New Roman"/>
          <w:sz w:val="24"/>
          <w:szCs w:val="24"/>
        </w:rPr>
        <w:t>Review;</w:t>
      </w:r>
      <w:r w:rsidRPr="00E80A8E">
        <w:rPr>
          <w:rFonts w:ascii="Times New Roman" w:hAnsi="Times New Roman" w:cs="Times New Roman"/>
          <w:spacing w:val="-5"/>
          <w:sz w:val="24"/>
          <w:szCs w:val="24"/>
        </w:rPr>
        <w:t xml:space="preserve"> </w:t>
      </w:r>
      <w:r w:rsidRPr="00E80A8E">
        <w:rPr>
          <w:rFonts w:ascii="Times New Roman" w:hAnsi="Times New Roman" w:cs="Times New Roman"/>
          <w:sz w:val="24"/>
          <w:szCs w:val="24"/>
        </w:rPr>
        <w:t>and</w:t>
      </w:r>
    </w:p>
    <w:p w:rsidR="00B74162" w:rsidRPr="00E80A8E" w:rsidRDefault="00B74162" w:rsidP="00B74162">
      <w:pPr>
        <w:pStyle w:val="ListParagraph"/>
        <w:numPr>
          <w:ilvl w:val="0"/>
          <w:numId w:val="1"/>
        </w:numPr>
        <w:spacing w:after="0" w:line="360" w:lineRule="auto"/>
        <w:ind w:hanging="546"/>
        <w:jc w:val="both"/>
        <w:rPr>
          <w:rFonts w:ascii="Times New Roman" w:hAnsi="Times New Roman" w:cs="Times New Roman"/>
          <w:sz w:val="24"/>
          <w:szCs w:val="24"/>
        </w:rPr>
      </w:pPr>
      <w:r w:rsidRPr="00E80A8E">
        <w:rPr>
          <w:rFonts w:ascii="Times New Roman" w:hAnsi="Times New Roman" w:cs="Times New Roman"/>
          <w:w w:val="95"/>
          <w:sz w:val="24"/>
          <w:szCs w:val="24"/>
        </w:rPr>
        <w:t>Such</w:t>
      </w:r>
      <w:r w:rsidRPr="00E80A8E">
        <w:rPr>
          <w:rFonts w:ascii="Times New Roman" w:hAnsi="Times New Roman" w:cs="Times New Roman"/>
          <w:spacing w:val="10"/>
          <w:w w:val="95"/>
          <w:sz w:val="24"/>
          <w:szCs w:val="24"/>
        </w:rPr>
        <w:t xml:space="preserve"> </w:t>
      </w:r>
      <w:r w:rsidRPr="00E80A8E">
        <w:rPr>
          <w:rFonts w:ascii="Times New Roman" w:hAnsi="Times New Roman" w:cs="Times New Roman"/>
          <w:w w:val="95"/>
          <w:sz w:val="24"/>
          <w:szCs w:val="24"/>
        </w:rPr>
        <w:t>order</w:t>
      </w:r>
      <w:r w:rsidRPr="00E80A8E">
        <w:rPr>
          <w:rFonts w:ascii="Times New Roman" w:hAnsi="Times New Roman" w:cs="Times New Roman"/>
          <w:spacing w:val="11"/>
          <w:w w:val="95"/>
          <w:sz w:val="24"/>
          <w:szCs w:val="24"/>
        </w:rPr>
        <w:t xml:space="preserve"> </w:t>
      </w:r>
      <w:r w:rsidRPr="00E80A8E">
        <w:rPr>
          <w:rFonts w:ascii="Times New Roman" w:hAnsi="Times New Roman" w:cs="Times New Roman"/>
          <w:w w:val="95"/>
          <w:sz w:val="24"/>
          <w:szCs w:val="24"/>
        </w:rPr>
        <w:t>orders</w:t>
      </w:r>
      <w:r w:rsidRPr="00E80A8E">
        <w:rPr>
          <w:rFonts w:ascii="Times New Roman" w:hAnsi="Times New Roman" w:cs="Times New Roman"/>
          <w:spacing w:val="9"/>
          <w:w w:val="95"/>
          <w:sz w:val="24"/>
          <w:szCs w:val="24"/>
        </w:rPr>
        <w:t xml:space="preserve"> </w:t>
      </w:r>
      <w:r w:rsidRPr="00E80A8E">
        <w:rPr>
          <w:rFonts w:ascii="Times New Roman" w:hAnsi="Times New Roman" w:cs="Times New Roman"/>
          <w:w w:val="95"/>
          <w:sz w:val="24"/>
          <w:szCs w:val="24"/>
        </w:rPr>
        <w:t>as</w:t>
      </w:r>
      <w:r w:rsidRPr="00E80A8E">
        <w:rPr>
          <w:rFonts w:ascii="Times New Roman" w:hAnsi="Times New Roman" w:cs="Times New Roman"/>
          <w:spacing w:val="9"/>
          <w:w w:val="95"/>
          <w:sz w:val="24"/>
          <w:szCs w:val="24"/>
        </w:rPr>
        <w:t xml:space="preserve"> </w:t>
      </w:r>
      <w:r w:rsidRPr="00E80A8E">
        <w:rPr>
          <w:rFonts w:ascii="Times New Roman" w:hAnsi="Times New Roman" w:cs="Times New Roman"/>
          <w:w w:val="95"/>
          <w:sz w:val="24"/>
          <w:szCs w:val="24"/>
        </w:rPr>
        <w:t>the</w:t>
      </w:r>
      <w:r w:rsidRPr="00E80A8E">
        <w:rPr>
          <w:rFonts w:ascii="Times New Roman" w:hAnsi="Times New Roman" w:cs="Times New Roman"/>
          <w:spacing w:val="10"/>
          <w:w w:val="95"/>
          <w:sz w:val="24"/>
          <w:szCs w:val="24"/>
        </w:rPr>
        <w:t xml:space="preserve"> </w:t>
      </w:r>
      <w:r w:rsidRPr="00E80A8E">
        <w:rPr>
          <w:rFonts w:ascii="Times New Roman" w:hAnsi="Times New Roman" w:cs="Times New Roman"/>
          <w:w w:val="95"/>
          <w:sz w:val="24"/>
          <w:szCs w:val="24"/>
        </w:rPr>
        <w:t>Review</w:t>
      </w:r>
      <w:r w:rsidRPr="00E80A8E">
        <w:rPr>
          <w:rFonts w:ascii="Times New Roman" w:hAnsi="Times New Roman" w:cs="Times New Roman"/>
          <w:spacing w:val="9"/>
          <w:w w:val="95"/>
          <w:sz w:val="24"/>
          <w:szCs w:val="24"/>
        </w:rPr>
        <w:t xml:space="preserve"> </w:t>
      </w:r>
      <w:r w:rsidRPr="00E80A8E">
        <w:rPr>
          <w:rFonts w:ascii="Times New Roman" w:hAnsi="Times New Roman" w:cs="Times New Roman"/>
          <w:w w:val="95"/>
          <w:sz w:val="24"/>
          <w:szCs w:val="24"/>
        </w:rPr>
        <w:t>Board</w:t>
      </w:r>
      <w:r w:rsidRPr="00E80A8E">
        <w:rPr>
          <w:rFonts w:ascii="Times New Roman" w:hAnsi="Times New Roman" w:cs="Times New Roman"/>
          <w:spacing w:val="8"/>
          <w:w w:val="95"/>
          <w:sz w:val="24"/>
          <w:szCs w:val="24"/>
        </w:rPr>
        <w:t xml:space="preserve"> </w:t>
      </w:r>
      <w:r w:rsidRPr="00E80A8E">
        <w:rPr>
          <w:rFonts w:ascii="Times New Roman" w:hAnsi="Times New Roman" w:cs="Times New Roman"/>
          <w:w w:val="95"/>
          <w:sz w:val="24"/>
          <w:szCs w:val="24"/>
        </w:rPr>
        <w:t>may</w:t>
      </w:r>
      <w:r w:rsidRPr="00E80A8E">
        <w:rPr>
          <w:rFonts w:ascii="Times New Roman" w:hAnsi="Times New Roman" w:cs="Times New Roman"/>
          <w:spacing w:val="10"/>
          <w:w w:val="95"/>
          <w:sz w:val="24"/>
          <w:szCs w:val="24"/>
        </w:rPr>
        <w:t xml:space="preserve"> </w:t>
      </w:r>
      <w:r w:rsidRPr="00E80A8E">
        <w:rPr>
          <w:rFonts w:ascii="Times New Roman" w:hAnsi="Times New Roman" w:cs="Times New Roman"/>
          <w:w w:val="95"/>
          <w:sz w:val="24"/>
          <w:szCs w:val="24"/>
        </w:rPr>
        <w:t>deem</w:t>
      </w:r>
      <w:r w:rsidRPr="00E80A8E">
        <w:rPr>
          <w:rFonts w:ascii="Times New Roman" w:hAnsi="Times New Roman" w:cs="Times New Roman"/>
          <w:spacing w:val="7"/>
          <w:w w:val="95"/>
          <w:sz w:val="24"/>
          <w:szCs w:val="24"/>
        </w:rPr>
        <w:t xml:space="preserve"> </w:t>
      </w:r>
      <w:r w:rsidRPr="00E80A8E">
        <w:rPr>
          <w:rFonts w:ascii="Times New Roman" w:hAnsi="Times New Roman" w:cs="Times New Roman"/>
          <w:w w:val="95"/>
          <w:sz w:val="24"/>
          <w:szCs w:val="24"/>
        </w:rPr>
        <w:t>fit</w:t>
      </w:r>
      <w:r w:rsidRPr="00E80A8E">
        <w:rPr>
          <w:rFonts w:ascii="Times New Roman" w:hAnsi="Times New Roman" w:cs="Times New Roman"/>
          <w:spacing w:val="11"/>
          <w:w w:val="95"/>
          <w:sz w:val="24"/>
          <w:szCs w:val="24"/>
        </w:rPr>
        <w:t xml:space="preserve"> </w:t>
      </w:r>
      <w:r w:rsidRPr="00E80A8E">
        <w:rPr>
          <w:rFonts w:ascii="Times New Roman" w:hAnsi="Times New Roman" w:cs="Times New Roman"/>
          <w:w w:val="95"/>
          <w:sz w:val="24"/>
          <w:szCs w:val="24"/>
        </w:rPr>
        <w:t>to</w:t>
      </w:r>
      <w:r w:rsidRPr="00E80A8E">
        <w:rPr>
          <w:rFonts w:ascii="Times New Roman" w:hAnsi="Times New Roman" w:cs="Times New Roman"/>
          <w:spacing w:val="10"/>
          <w:w w:val="95"/>
          <w:sz w:val="24"/>
          <w:szCs w:val="24"/>
        </w:rPr>
        <w:t xml:space="preserve"> </w:t>
      </w:r>
      <w:r w:rsidRPr="00E80A8E">
        <w:rPr>
          <w:rFonts w:ascii="Times New Roman" w:hAnsi="Times New Roman" w:cs="Times New Roman"/>
          <w:w w:val="95"/>
          <w:sz w:val="24"/>
          <w:szCs w:val="24"/>
        </w:rPr>
        <w:t>issue.</w:t>
      </w:r>
    </w:p>
    <w:p w:rsidR="00B74162" w:rsidRPr="00E80A8E" w:rsidRDefault="00B74162" w:rsidP="00B74162">
      <w:pPr>
        <w:spacing w:after="0" w:line="360" w:lineRule="auto"/>
        <w:rPr>
          <w:rFonts w:ascii="Times New Roman" w:hAnsi="Times New Roman" w:cs="Times New Roman"/>
          <w:sz w:val="24"/>
          <w:szCs w:val="24"/>
        </w:rPr>
      </w:pPr>
    </w:p>
    <w:p w:rsidR="00B74162" w:rsidRPr="00E80A8E" w:rsidRDefault="00B74162" w:rsidP="00B74162">
      <w:pPr>
        <w:widowControl w:val="0"/>
        <w:autoSpaceDE w:val="0"/>
        <w:autoSpaceDN w:val="0"/>
        <w:spacing w:after="0" w:line="360" w:lineRule="auto"/>
        <w:jc w:val="both"/>
        <w:rPr>
          <w:rFonts w:ascii="Times New Roman" w:eastAsia="Arial MT" w:hAnsi="Times New Roman" w:cs="Times New Roman"/>
          <w:sz w:val="24"/>
          <w:szCs w:val="24"/>
        </w:rPr>
      </w:pPr>
      <w:r w:rsidRPr="00E80A8E">
        <w:rPr>
          <w:rFonts w:ascii="Times New Roman" w:eastAsia="Arial MT" w:hAnsi="Times New Roman" w:cs="Times New Roman"/>
          <w:sz w:val="24"/>
          <w:szCs w:val="24"/>
          <w:u w:val="single"/>
        </w:rPr>
        <w:t>DATED</w:t>
      </w:r>
      <w:r w:rsidRPr="00E80A8E">
        <w:rPr>
          <w:rFonts w:ascii="Times New Roman" w:eastAsia="Arial MT" w:hAnsi="Times New Roman" w:cs="Times New Roman"/>
          <w:sz w:val="24"/>
          <w:szCs w:val="24"/>
        </w:rPr>
        <w:t xml:space="preserve"> at </w:t>
      </w:r>
      <w:r w:rsidRPr="00E80A8E">
        <w:rPr>
          <w:rFonts w:ascii="Times New Roman" w:eastAsia="Arial MT" w:hAnsi="Times New Roman" w:cs="Times New Roman"/>
          <w:sz w:val="24"/>
          <w:szCs w:val="24"/>
          <w:u w:val="single"/>
        </w:rPr>
        <w:t>NAIROBI</w:t>
      </w:r>
      <w:r w:rsidRPr="00E80A8E">
        <w:rPr>
          <w:rFonts w:ascii="Times New Roman" w:eastAsia="Arial MT" w:hAnsi="Times New Roman" w:cs="Times New Roman"/>
          <w:sz w:val="24"/>
          <w:szCs w:val="24"/>
        </w:rPr>
        <w:t xml:space="preserve"> this ____________________ day of ____________________, 20….</w:t>
      </w:r>
    </w:p>
    <w:p w:rsidR="00B74162" w:rsidRPr="00E80A8E" w:rsidRDefault="00B74162" w:rsidP="00B74162">
      <w:pPr>
        <w:widowControl w:val="0"/>
        <w:autoSpaceDE w:val="0"/>
        <w:autoSpaceDN w:val="0"/>
        <w:spacing w:after="0" w:line="360" w:lineRule="auto"/>
        <w:jc w:val="both"/>
        <w:rPr>
          <w:rFonts w:ascii="Times New Roman" w:eastAsia="Arial MT" w:hAnsi="Times New Roman" w:cs="Times New Roman"/>
          <w:sz w:val="24"/>
          <w:szCs w:val="24"/>
        </w:rPr>
      </w:pPr>
    </w:p>
    <w:p w:rsidR="00B74162" w:rsidRPr="00E80A8E" w:rsidRDefault="00B74162" w:rsidP="00B74162">
      <w:pPr>
        <w:widowControl w:val="0"/>
        <w:autoSpaceDE w:val="0"/>
        <w:autoSpaceDN w:val="0"/>
        <w:spacing w:after="0" w:line="360" w:lineRule="auto"/>
        <w:jc w:val="both"/>
        <w:rPr>
          <w:rFonts w:ascii="Times New Roman" w:eastAsia="Arial MT" w:hAnsi="Times New Roman" w:cs="Times New Roman"/>
          <w:sz w:val="24"/>
          <w:szCs w:val="24"/>
        </w:rPr>
      </w:pPr>
    </w:p>
    <w:p w:rsidR="00B74162" w:rsidRPr="00E80A8E" w:rsidRDefault="00B74162" w:rsidP="00B74162">
      <w:pPr>
        <w:widowControl w:val="0"/>
        <w:autoSpaceDE w:val="0"/>
        <w:autoSpaceDN w:val="0"/>
        <w:spacing w:after="0" w:line="360" w:lineRule="auto"/>
        <w:jc w:val="center"/>
        <w:rPr>
          <w:rFonts w:ascii="Times New Roman" w:eastAsia="Arial MT" w:hAnsi="Times New Roman" w:cs="Times New Roman"/>
          <w:sz w:val="24"/>
          <w:szCs w:val="24"/>
        </w:rPr>
      </w:pPr>
      <w:r w:rsidRPr="00E80A8E">
        <w:rPr>
          <w:rFonts w:ascii="Times New Roman" w:eastAsia="Arial MT" w:hAnsi="Times New Roman" w:cs="Times New Roman"/>
          <w:sz w:val="24"/>
          <w:szCs w:val="24"/>
        </w:rPr>
        <w:t>CM ADVOCATES LLP</w:t>
      </w:r>
    </w:p>
    <w:p w:rsidR="00B74162" w:rsidRPr="00E80A8E" w:rsidRDefault="00B74162" w:rsidP="00B74162">
      <w:pPr>
        <w:widowControl w:val="0"/>
        <w:autoSpaceDE w:val="0"/>
        <w:autoSpaceDN w:val="0"/>
        <w:spacing w:after="0" w:line="360" w:lineRule="auto"/>
        <w:jc w:val="center"/>
        <w:rPr>
          <w:rFonts w:ascii="Times New Roman" w:eastAsia="Arial MT" w:hAnsi="Times New Roman" w:cs="Times New Roman"/>
          <w:sz w:val="24"/>
          <w:szCs w:val="24"/>
          <w:u w:val="single"/>
        </w:rPr>
      </w:pPr>
      <w:r w:rsidRPr="00E80A8E">
        <w:rPr>
          <w:rFonts w:ascii="Times New Roman" w:eastAsia="Arial MT" w:hAnsi="Times New Roman" w:cs="Times New Roman"/>
          <w:sz w:val="24"/>
          <w:szCs w:val="24"/>
          <w:u w:val="single"/>
        </w:rPr>
        <w:t>ADVOCATES FOR THE APPLICANT</w:t>
      </w:r>
    </w:p>
    <w:p w:rsidR="00B74162" w:rsidRPr="00E80A8E" w:rsidRDefault="00B74162" w:rsidP="00B74162">
      <w:pPr>
        <w:widowControl w:val="0"/>
        <w:autoSpaceDE w:val="0"/>
        <w:autoSpaceDN w:val="0"/>
        <w:spacing w:after="0" w:line="360" w:lineRule="auto"/>
        <w:jc w:val="center"/>
        <w:rPr>
          <w:rFonts w:ascii="Times New Roman" w:eastAsia="Arial MT" w:hAnsi="Times New Roman" w:cs="Times New Roman"/>
          <w:sz w:val="24"/>
          <w:szCs w:val="24"/>
        </w:rPr>
      </w:pPr>
      <w:r w:rsidRPr="00E80A8E">
        <w:rPr>
          <w:rFonts w:ascii="Times New Roman" w:eastAsia="Arial MT" w:hAnsi="Times New Roman" w:cs="Times New Roman"/>
          <w:bCs/>
          <w:sz w:val="24"/>
          <w:szCs w:val="24"/>
        </w:rPr>
        <w:t xml:space="preserve">(Cyrus </w:t>
      </w:r>
      <w:proofErr w:type="spellStart"/>
      <w:r w:rsidRPr="00E80A8E">
        <w:rPr>
          <w:rFonts w:ascii="Times New Roman" w:eastAsia="Arial MT" w:hAnsi="Times New Roman" w:cs="Times New Roman"/>
          <w:bCs/>
          <w:sz w:val="24"/>
          <w:szCs w:val="24"/>
        </w:rPr>
        <w:t>Maina</w:t>
      </w:r>
      <w:proofErr w:type="spellEnd"/>
      <w:r w:rsidRPr="00E80A8E">
        <w:rPr>
          <w:rFonts w:ascii="Times New Roman" w:eastAsia="Arial MT" w:hAnsi="Times New Roman" w:cs="Times New Roman"/>
          <w:bCs/>
          <w:sz w:val="24"/>
          <w:szCs w:val="24"/>
        </w:rPr>
        <w:t>, Practice No.</w:t>
      </w:r>
      <w:r w:rsidRPr="00E80A8E">
        <w:rPr>
          <w:rFonts w:ascii="Times New Roman" w:hAnsi="Times New Roman" w:cs="Times New Roman"/>
          <w:b/>
          <w:color w:val="1F4D78" w:themeColor="accent1" w:themeShade="7F"/>
          <w:sz w:val="24"/>
          <w:szCs w:val="24"/>
          <w:shd w:val="clear" w:color="auto" w:fill="FFFFFF"/>
        </w:rPr>
        <w:t xml:space="preserve"> </w:t>
      </w:r>
      <w:r w:rsidRPr="00E80A8E">
        <w:rPr>
          <w:rFonts w:ascii="Times New Roman" w:eastAsia="Arial MT" w:hAnsi="Times New Roman" w:cs="Times New Roman"/>
          <w:b/>
          <w:bCs/>
          <w:sz w:val="24"/>
          <w:szCs w:val="24"/>
        </w:rPr>
        <w:t>LSK/…………………….</w:t>
      </w:r>
      <w:r w:rsidRPr="00E80A8E">
        <w:rPr>
          <w:rFonts w:ascii="Times New Roman" w:eastAsia="Arial MT" w:hAnsi="Times New Roman" w:cs="Times New Roman"/>
          <w:b/>
          <w:bCs/>
          <w:sz w:val="24"/>
          <w:szCs w:val="24"/>
          <w:shd w:val="clear" w:color="auto" w:fill="FFFFFF"/>
        </w:rPr>
        <w:t>)</w:t>
      </w:r>
    </w:p>
    <w:p w:rsidR="00B74162" w:rsidRPr="00756EA8" w:rsidRDefault="00B74162" w:rsidP="00B74162">
      <w:pPr>
        <w:widowControl w:val="0"/>
        <w:autoSpaceDE w:val="0"/>
        <w:autoSpaceDN w:val="0"/>
        <w:spacing w:after="0" w:line="360" w:lineRule="auto"/>
        <w:jc w:val="both"/>
        <w:rPr>
          <w:rFonts w:ascii="Times New Roman" w:eastAsia="Arial MT" w:hAnsi="Times New Roman" w:cs="Times New Roman"/>
          <w:sz w:val="24"/>
          <w:szCs w:val="24"/>
          <w:u w:val="single"/>
        </w:rPr>
      </w:pPr>
      <w:r w:rsidRPr="00E80A8E">
        <w:rPr>
          <w:rFonts w:ascii="Times New Roman" w:eastAsia="Arial MT" w:hAnsi="Times New Roman" w:cs="Times New Roman"/>
          <w:sz w:val="24"/>
          <w:szCs w:val="24"/>
          <w:u w:val="single"/>
        </w:rPr>
        <w:t xml:space="preserve"> </w:t>
      </w:r>
    </w:p>
    <w:p w:rsidR="00B74162" w:rsidRDefault="00B74162" w:rsidP="00B74162">
      <w:pPr>
        <w:spacing w:after="0" w:line="360" w:lineRule="auto"/>
        <w:rPr>
          <w:rFonts w:ascii="Times New Roman" w:hAnsi="Times New Roman" w:cs="Times New Roman"/>
          <w:b/>
          <w:sz w:val="24"/>
          <w:szCs w:val="24"/>
        </w:rPr>
      </w:pPr>
    </w:p>
    <w:p w:rsidR="00B74162" w:rsidRDefault="00B74162" w:rsidP="00B74162">
      <w:pPr>
        <w:spacing w:after="0" w:line="360" w:lineRule="auto"/>
        <w:rPr>
          <w:rFonts w:ascii="Times New Roman" w:hAnsi="Times New Roman" w:cs="Times New Roman"/>
          <w:b/>
          <w:sz w:val="24"/>
          <w:szCs w:val="24"/>
        </w:rPr>
      </w:pPr>
    </w:p>
    <w:p w:rsidR="00B74162" w:rsidRPr="00E80A8E" w:rsidRDefault="00B74162" w:rsidP="00B74162">
      <w:pPr>
        <w:spacing w:after="0" w:line="360" w:lineRule="auto"/>
        <w:rPr>
          <w:rFonts w:ascii="Times New Roman" w:hAnsi="Times New Roman" w:cs="Times New Roman"/>
          <w:b/>
          <w:sz w:val="24"/>
          <w:szCs w:val="24"/>
        </w:rPr>
      </w:pPr>
      <w:r w:rsidRPr="00E80A8E">
        <w:rPr>
          <w:rFonts w:ascii="Times New Roman" w:hAnsi="Times New Roman" w:cs="Times New Roman"/>
          <w:b/>
          <w:sz w:val="24"/>
          <w:szCs w:val="24"/>
        </w:rPr>
        <w:t xml:space="preserve">For official use only </w:t>
      </w:r>
    </w:p>
    <w:p w:rsidR="00B74162" w:rsidRPr="00E80A8E" w:rsidRDefault="00B74162" w:rsidP="00B74162">
      <w:pPr>
        <w:spacing w:after="0" w:line="360" w:lineRule="auto"/>
        <w:rPr>
          <w:rFonts w:ascii="Times New Roman" w:hAnsi="Times New Roman" w:cs="Times New Roman"/>
          <w:sz w:val="24"/>
          <w:szCs w:val="24"/>
        </w:rPr>
      </w:pPr>
      <w:r w:rsidRPr="00E80A8E">
        <w:rPr>
          <w:rFonts w:ascii="Times New Roman" w:hAnsi="Times New Roman" w:cs="Times New Roman"/>
          <w:sz w:val="24"/>
          <w:szCs w:val="24"/>
        </w:rPr>
        <w:t xml:space="preserve">Lodged with the Secretary Public Procurement Administrative Review Board on the </w:t>
      </w:r>
      <w:r>
        <w:rPr>
          <w:rFonts w:ascii="Times New Roman" w:hAnsi="Times New Roman" w:cs="Times New Roman"/>
          <w:sz w:val="24"/>
          <w:szCs w:val="24"/>
        </w:rPr>
        <w:t>………</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of …………</w:t>
      </w:r>
      <w:r w:rsidRPr="00E80A8E">
        <w:rPr>
          <w:rFonts w:ascii="Times New Roman" w:hAnsi="Times New Roman" w:cs="Times New Roman"/>
          <w:sz w:val="24"/>
          <w:szCs w:val="24"/>
        </w:rPr>
        <w:t xml:space="preserve">, </w:t>
      </w:r>
      <w:r>
        <w:rPr>
          <w:rFonts w:ascii="Times New Roman" w:hAnsi="Times New Roman" w:cs="Times New Roman"/>
          <w:sz w:val="24"/>
          <w:szCs w:val="24"/>
        </w:rPr>
        <w:t>20……</w:t>
      </w:r>
    </w:p>
    <w:p w:rsidR="00B74162" w:rsidRPr="00E80A8E" w:rsidRDefault="00B74162" w:rsidP="00B74162">
      <w:pPr>
        <w:spacing w:after="0" w:line="360" w:lineRule="auto"/>
        <w:rPr>
          <w:rFonts w:ascii="Times New Roman" w:hAnsi="Times New Roman" w:cs="Times New Roman"/>
          <w:sz w:val="24"/>
          <w:szCs w:val="24"/>
        </w:rPr>
      </w:pPr>
    </w:p>
    <w:p w:rsidR="00B74162" w:rsidRPr="00E80A8E" w:rsidRDefault="00B74162" w:rsidP="00B74162">
      <w:pPr>
        <w:spacing w:after="0" w:line="360" w:lineRule="auto"/>
        <w:rPr>
          <w:rFonts w:ascii="Times New Roman" w:hAnsi="Times New Roman" w:cs="Times New Roman"/>
          <w:sz w:val="24"/>
          <w:szCs w:val="24"/>
        </w:rPr>
      </w:pPr>
      <w:r w:rsidRPr="00E80A8E">
        <w:rPr>
          <w:rFonts w:ascii="Times New Roman" w:hAnsi="Times New Roman" w:cs="Times New Roman"/>
          <w:sz w:val="24"/>
          <w:szCs w:val="24"/>
        </w:rPr>
        <w:t xml:space="preserve">Signed by </w:t>
      </w:r>
    </w:p>
    <w:p w:rsidR="00B74162" w:rsidRPr="00E80A8E" w:rsidRDefault="00B74162" w:rsidP="00B74162">
      <w:pPr>
        <w:spacing w:after="0" w:line="360" w:lineRule="auto"/>
        <w:rPr>
          <w:rFonts w:ascii="Times New Roman" w:hAnsi="Times New Roman" w:cs="Times New Roman"/>
          <w:sz w:val="24"/>
          <w:szCs w:val="24"/>
        </w:rPr>
      </w:pPr>
    </w:p>
    <w:p w:rsidR="00B74162" w:rsidRPr="00E80A8E" w:rsidRDefault="00B74162" w:rsidP="00B74162">
      <w:pPr>
        <w:spacing w:after="0" w:line="360" w:lineRule="auto"/>
        <w:rPr>
          <w:rFonts w:ascii="Times New Roman" w:hAnsi="Times New Roman" w:cs="Times New Roman"/>
          <w:sz w:val="24"/>
          <w:szCs w:val="24"/>
        </w:rPr>
      </w:pPr>
      <w:r w:rsidRPr="00E80A8E">
        <w:rPr>
          <w:rFonts w:ascii="Times New Roman" w:hAnsi="Times New Roman" w:cs="Times New Roman"/>
          <w:sz w:val="24"/>
          <w:szCs w:val="24"/>
        </w:rPr>
        <w:t>Board Secretary</w:t>
      </w:r>
    </w:p>
    <w:p w:rsidR="00E25CC1" w:rsidRDefault="00B74162">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6095"/>
    <w:multiLevelType w:val="hybridMultilevel"/>
    <w:tmpl w:val="D7660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57B06"/>
    <w:multiLevelType w:val="hybridMultilevel"/>
    <w:tmpl w:val="33B048D8"/>
    <w:lvl w:ilvl="0" w:tplc="E624812A">
      <w:start w:val="1"/>
      <w:numFmt w:val="decimal"/>
      <w:lvlText w:val="%1."/>
      <w:lvlJc w:val="left"/>
      <w:pPr>
        <w:ind w:left="546" w:hanging="327"/>
      </w:pPr>
      <w:rPr>
        <w:rFonts w:ascii="Times New Roman" w:eastAsia="Tahoma" w:hAnsi="Times New Roman" w:cs="Times New Roman" w:hint="default"/>
        <w:w w:val="100"/>
        <w:sz w:val="24"/>
        <w:szCs w:val="24"/>
        <w:lang w:val="en-US" w:eastAsia="en-US" w:bidi="ar-SA"/>
      </w:rPr>
    </w:lvl>
    <w:lvl w:ilvl="1" w:tplc="AD38D5EC">
      <w:start w:val="1"/>
      <w:numFmt w:val="lowerRoman"/>
      <w:lvlText w:val="%2."/>
      <w:lvlJc w:val="left"/>
      <w:pPr>
        <w:ind w:left="580" w:hanging="360"/>
      </w:pPr>
      <w:rPr>
        <w:rFonts w:ascii="Tahoma" w:eastAsia="Tahoma" w:hAnsi="Tahoma" w:cs="Tahoma" w:hint="default"/>
        <w:b/>
        <w:bCs/>
        <w:spacing w:val="-1"/>
        <w:w w:val="100"/>
        <w:sz w:val="28"/>
        <w:szCs w:val="28"/>
        <w:lang w:val="en-US" w:eastAsia="en-US" w:bidi="ar-SA"/>
      </w:rPr>
    </w:lvl>
    <w:lvl w:ilvl="2" w:tplc="3A46FF6E">
      <w:start w:val="1"/>
      <w:numFmt w:val="decimal"/>
      <w:lvlText w:val="%3."/>
      <w:lvlJc w:val="left"/>
      <w:pPr>
        <w:ind w:left="568" w:hanging="349"/>
      </w:pPr>
      <w:rPr>
        <w:rFonts w:ascii="Tahoma" w:eastAsia="Tahoma" w:hAnsi="Tahoma" w:cs="Tahoma" w:hint="default"/>
        <w:b/>
        <w:bCs/>
        <w:spacing w:val="-2"/>
        <w:w w:val="100"/>
        <w:sz w:val="28"/>
        <w:szCs w:val="28"/>
        <w:lang w:val="en-US" w:eastAsia="en-US" w:bidi="ar-SA"/>
      </w:rPr>
    </w:lvl>
    <w:lvl w:ilvl="3" w:tplc="3328E58E">
      <w:start w:val="1"/>
      <w:numFmt w:val="decimal"/>
      <w:lvlText w:val="%4."/>
      <w:lvlJc w:val="left"/>
      <w:pPr>
        <w:ind w:left="722" w:hanging="360"/>
      </w:pPr>
      <w:rPr>
        <w:rFonts w:ascii="Times New Roman" w:eastAsia="Tahoma" w:hAnsi="Times New Roman" w:cs="Times New Roman" w:hint="default"/>
        <w:b w:val="0"/>
        <w:bCs/>
        <w:spacing w:val="-2"/>
        <w:w w:val="96"/>
        <w:sz w:val="24"/>
        <w:szCs w:val="24"/>
        <w:lang w:val="en-US" w:eastAsia="en-US" w:bidi="ar-SA"/>
      </w:rPr>
    </w:lvl>
    <w:lvl w:ilvl="4" w:tplc="8ABE22D0">
      <w:start w:val="1"/>
      <w:numFmt w:val="upperRoman"/>
      <w:lvlText w:val="%5."/>
      <w:lvlJc w:val="left"/>
      <w:pPr>
        <w:ind w:left="1660" w:hanging="584"/>
        <w:jc w:val="right"/>
      </w:pPr>
      <w:rPr>
        <w:rFonts w:hint="default"/>
        <w:b/>
        <w:bCs/>
        <w:spacing w:val="0"/>
        <w:w w:val="96"/>
        <w:lang w:val="en-US" w:eastAsia="en-US" w:bidi="ar-SA"/>
      </w:rPr>
    </w:lvl>
    <w:lvl w:ilvl="5" w:tplc="E38631B8">
      <w:numFmt w:val="bullet"/>
      <w:lvlText w:val="•"/>
      <w:lvlJc w:val="left"/>
      <w:pPr>
        <w:ind w:left="1660" w:hanging="584"/>
      </w:pPr>
      <w:rPr>
        <w:rFonts w:hint="default"/>
        <w:lang w:val="en-US" w:eastAsia="en-US" w:bidi="ar-SA"/>
      </w:rPr>
    </w:lvl>
    <w:lvl w:ilvl="6" w:tplc="B7D28C5C">
      <w:numFmt w:val="bullet"/>
      <w:lvlText w:val="•"/>
      <w:lvlJc w:val="left"/>
      <w:pPr>
        <w:ind w:left="3288" w:hanging="584"/>
      </w:pPr>
      <w:rPr>
        <w:rFonts w:hint="default"/>
        <w:lang w:val="en-US" w:eastAsia="en-US" w:bidi="ar-SA"/>
      </w:rPr>
    </w:lvl>
    <w:lvl w:ilvl="7" w:tplc="4C5A8B7A">
      <w:numFmt w:val="bullet"/>
      <w:lvlText w:val="•"/>
      <w:lvlJc w:val="left"/>
      <w:pPr>
        <w:ind w:left="4916" w:hanging="584"/>
      </w:pPr>
      <w:rPr>
        <w:rFonts w:hint="default"/>
        <w:lang w:val="en-US" w:eastAsia="en-US" w:bidi="ar-SA"/>
      </w:rPr>
    </w:lvl>
    <w:lvl w:ilvl="8" w:tplc="5770F290">
      <w:numFmt w:val="bullet"/>
      <w:lvlText w:val="•"/>
      <w:lvlJc w:val="left"/>
      <w:pPr>
        <w:ind w:left="6544" w:hanging="58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62"/>
    <w:rsid w:val="004C120E"/>
    <w:rsid w:val="00612300"/>
    <w:rsid w:val="00B7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5F3BB-BF89-4B0F-821B-C546BCA2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162"/>
    <w:pPr>
      <w:ind w:left="720"/>
      <w:contextualSpacing/>
    </w:pPr>
  </w:style>
  <w:style w:type="character" w:styleId="Hyperlink">
    <w:name w:val="Hyperlink"/>
    <w:basedOn w:val="DefaultParagraphFont"/>
    <w:uiPriority w:val="99"/>
    <w:unhideWhenUsed/>
    <w:rsid w:val="00B741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enyahalisiengine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2022-06-08T07:38:00Z</dcterms:created>
  <dcterms:modified xsi:type="dcterms:W3CDTF">2022-06-08T07:38:00Z</dcterms:modified>
</cp:coreProperties>
</file>