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E5E" w:rsidRPr="00EA2C80" w:rsidRDefault="00313E5E" w:rsidP="00EA2C80">
      <w:pPr>
        <w:pStyle w:val="Heading2"/>
        <w:spacing w:line="360" w:lineRule="auto"/>
        <w:rPr>
          <w:rFonts w:ascii="Georgia" w:hAnsi="Georgia" w:cs="Times New Roman"/>
          <w:sz w:val="22"/>
          <w:szCs w:val="22"/>
          <w:u w:val="single"/>
        </w:rPr>
      </w:pPr>
      <w:r w:rsidRPr="00EA2C80">
        <w:rPr>
          <w:rFonts w:ascii="Georgia" w:hAnsi="Georgia" w:cs="Times New Roman"/>
          <w:sz w:val="22"/>
          <w:szCs w:val="22"/>
          <w:u w:val="single"/>
        </w:rPr>
        <w:t xml:space="preserve">                                                 </w:t>
      </w:r>
    </w:p>
    <w:p w:rsidR="00313E5E" w:rsidRPr="00EA2C80" w:rsidRDefault="00313E5E" w:rsidP="00EA2C80">
      <w:pPr>
        <w:pStyle w:val="Heading2"/>
        <w:spacing w:line="360" w:lineRule="auto"/>
        <w:jc w:val="center"/>
        <w:rPr>
          <w:rFonts w:ascii="Georgia" w:hAnsi="Georgia" w:cs="Times New Roman"/>
          <w:sz w:val="22"/>
          <w:szCs w:val="22"/>
          <w:u w:val="single"/>
        </w:rPr>
      </w:pPr>
      <w:r w:rsidRPr="00EA2C80">
        <w:rPr>
          <w:rFonts w:ascii="Georgia" w:hAnsi="Georgia" w:cs="Times New Roman"/>
          <w:sz w:val="22"/>
          <w:szCs w:val="22"/>
          <w:u w:val="single"/>
        </w:rPr>
        <w:t>REPUBLIC OF KENYA</w:t>
      </w:r>
    </w:p>
    <w:p w:rsidR="00313E5E" w:rsidRPr="00EA2C80" w:rsidRDefault="00313E5E" w:rsidP="00EA2C80">
      <w:pPr>
        <w:spacing w:after="0" w:line="360" w:lineRule="auto"/>
        <w:jc w:val="center"/>
        <w:rPr>
          <w:rFonts w:ascii="Georgia" w:hAnsi="Georgia"/>
          <w:b/>
          <w:u w:val="single"/>
        </w:rPr>
      </w:pPr>
      <w:r w:rsidRPr="00EA2C80">
        <w:rPr>
          <w:rFonts w:ascii="Georgia" w:hAnsi="Georgia"/>
          <w:b/>
          <w:u w:val="single"/>
        </w:rPr>
        <w:t xml:space="preserve">IN THE NATIONAL CIVIL AVIATION ADMINISTRATION REVIEW TRIBUNAL </w:t>
      </w:r>
    </w:p>
    <w:p w:rsidR="00313E5E" w:rsidRPr="00EA2C80" w:rsidRDefault="00313E5E" w:rsidP="00EA2C80">
      <w:pPr>
        <w:spacing w:after="0" w:line="360" w:lineRule="auto"/>
        <w:jc w:val="center"/>
        <w:rPr>
          <w:rFonts w:ascii="Georgia" w:hAnsi="Georgia"/>
          <w:b/>
          <w:u w:val="single"/>
        </w:rPr>
      </w:pPr>
      <w:r w:rsidRPr="00EA2C80">
        <w:rPr>
          <w:rFonts w:ascii="Georgia" w:hAnsi="Georgia"/>
          <w:b/>
          <w:u w:val="single"/>
        </w:rPr>
        <w:t>APPEAL. NO[*] OF 20[*]</w:t>
      </w:r>
    </w:p>
    <w:p w:rsidR="00313E5E" w:rsidRPr="00EA2C80" w:rsidRDefault="00313E5E" w:rsidP="00EA2C80">
      <w:pPr>
        <w:spacing w:after="0" w:line="360" w:lineRule="auto"/>
        <w:jc w:val="center"/>
        <w:rPr>
          <w:rFonts w:ascii="Georgia" w:hAnsi="Georgia"/>
          <w:b/>
          <w:u w:val="single"/>
        </w:rPr>
      </w:pPr>
    </w:p>
    <w:p w:rsidR="00313E5E" w:rsidRPr="00EA2C80" w:rsidRDefault="00313E5E" w:rsidP="00EA2C80">
      <w:pPr>
        <w:autoSpaceDE w:val="0"/>
        <w:autoSpaceDN w:val="0"/>
        <w:adjustRightInd w:val="0"/>
        <w:spacing w:after="0" w:line="360" w:lineRule="auto"/>
        <w:ind w:left="3600" w:hanging="3600"/>
        <w:jc w:val="both"/>
        <w:rPr>
          <w:rFonts w:ascii="Georgia" w:eastAsiaTheme="minorHAnsi" w:hAnsi="Georgia"/>
          <w:bCs/>
          <w:lang w:val="en-US"/>
        </w:rPr>
      </w:pPr>
      <w:r w:rsidRPr="00EA2C80">
        <w:rPr>
          <w:rFonts w:ascii="Georgia" w:hAnsi="Georgia"/>
        </w:rPr>
        <w:t xml:space="preserve">AB….........................................................................................................................APPELLANT </w:t>
      </w:r>
    </w:p>
    <w:p w:rsidR="00313E5E" w:rsidRPr="00EA2C80" w:rsidRDefault="00313E5E" w:rsidP="00EA2C80">
      <w:pPr>
        <w:autoSpaceDE w:val="0"/>
        <w:autoSpaceDN w:val="0"/>
        <w:adjustRightInd w:val="0"/>
        <w:spacing w:after="0" w:line="360" w:lineRule="auto"/>
        <w:ind w:left="3600" w:hanging="3600"/>
        <w:jc w:val="center"/>
        <w:rPr>
          <w:rFonts w:ascii="Georgia" w:eastAsiaTheme="minorHAnsi" w:hAnsi="Georgia"/>
          <w:bCs/>
          <w:lang w:val="en-US"/>
        </w:rPr>
      </w:pPr>
      <w:r w:rsidRPr="00EA2C80">
        <w:rPr>
          <w:rFonts w:ascii="Georgia" w:eastAsiaTheme="minorHAnsi" w:hAnsi="Georgia"/>
          <w:bCs/>
          <w:lang w:val="en-US"/>
        </w:rPr>
        <w:t xml:space="preserve">VERSUS </w:t>
      </w:r>
    </w:p>
    <w:p w:rsidR="00313E5E" w:rsidRPr="00EA2C80" w:rsidRDefault="00313E5E" w:rsidP="00EA2C80">
      <w:pPr>
        <w:autoSpaceDE w:val="0"/>
        <w:autoSpaceDN w:val="0"/>
        <w:adjustRightInd w:val="0"/>
        <w:spacing w:after="0" w:line="360" w:lineRule="auto"/>
        <w:ind w:left="3600" w:hanging="3600"/>
        <w:jc w:val="both"/>
        <w:rPr>
          <w:rFonts w:ascii="Georgia" w:eastAsiaTheme="minorHAnsi" w:hAnsi="Georgia"/>
          <w:bCs/>
          <w:lang w:val="en-US"/>
        </w:rPr>
      </w:pPr>
      <w:r w:rsidRPr="00EA2C80">
        <w:rPr>
          <w:rFonts w:ascii="Georgia" w:hAnsi="Georgia"/>
        </w:rPr>
        <w:t>KENYA CIVIL AVIATION AUTHORITY</w:t>
      </w:r>
      <w:r w:rsidRPr="00EA2C80">
        <w:rPr>
          <w:rFonts w:ascii="Georgia" w:eastAsiaTheme="minorHAnsi" w:hAnsi="Georgia"/>
          <w:bCs/>
          <w:lang w:val="en-US"/>
        </w:rPr>
        <w:t>............................................................RESPONDENT</w:t>
      </w:r>
    </w:p>
    <w:p w:rsidR="00313E5E" w:rsidRPr="00EA2C80" w:rsidRDefault="00313E5E" w:rsidP="00EA2C80">
      <w:pPr>
        <w:overflowPunct w:val="0"/>
        <w:autoSpaceDE w:val="0"/>
        <w:autoSpaceDN w:val="0"/>
        <w:adjustRightInd w:val="0"/>
        <w:spacing w:after="0" w:line="360" w:lineRule="auto"/>
        <w:textAlignment w:val="baseline"/>
        <w:rPr>
          <w:rFonts w:ascii="Georgia" w:eastAsia="Times New Roman" w:hAnsi="Georgia"/>
          <w:bCs/>
        </w:rPr>
      </w:pPr>
      <w:r w:rsidRPr="00EA2C80">
        <w:rPr>
          <w:rFonts w:ascii="Georgia" w:eastAsia="Times New Roman" w:hAnsi="Georgia"/>
          <w:bCs/>
        </w:rPr>
        <w:tab/>
      </w:r>
      <w:r w:rsidRPr="00EA2C80">
        <w:rPr>
          <w:rFonts w:ascii="Georgia" w:eastAsia="Times New Roman" w:hAnsi="Georgia"/>
          <w:bCs/>
        </w:rPr>
        <w:tab/>
      </w:r>
      <w:r w:rsidRPr="00EA2C80">
        <w:rPr>
          <w:rFonts w:ascii="Georgia" w:eastAsia="Times New Roman" w:hAnsi="Georgia"/>
          <w:bCs/>
        </w:rPr>
        <w:tab/>
      </w:r>
      <w:r w:rsidRPr="00EA2C80">
        <w:rPr>
          <w:rFonts w:ascii="Georgia" w:eastAsia="Times New Roman" w:hAnsi="Georgia"/>
          <w:bCs/>
        </w:rPr>
        <w:tab/>
      </w:r>
    </w:p>
    <w:p w:rsidR="00313E5E" w:rsidRPr="00EA2C80" w:rsidRDefault="00313E5E" w:rsidP="00EA2C80">
      <w:pPr>
        <w:pStyle w:val="Heading3"/>
      </w:pPr>
      <w:r w:rsidRPr="00EA2C80">
        <w:t>MEMORANDUM OF APPEAL</w:t>
      </w:r>
    </w:p>
    <w:p w:rsidR="00313E5E" w:rsidRPr="00EA2C80" w:rsidRDefault="00313E5E" w:rsidP="00EA2C80">
      <w:pPr>
        <w:overflowPunct w:val="0"/>
        <w:autoSpaceDE w:val="0"/>
        <w:autoSpaceDN w:val="0"/>
        <w:adjustRightInd w:val="0"/>
        <w:spacing w:after="0" w:line="360" w:lineRule="auto"/>
        <w:jc w:val="center"/>
        <w:textAlignment w:val="baseline"/>
        <w:rPr>
          <w:rFonts w:ascii="Georgia" w:eastAsia="Times New Roman" w:hAnsi="Georgia"/>
          <w:bCs/>
          <w:i/>
        </w:rPr>
      </w:pPr>
      <w:r w:rsidRPr="00EA2C80">
        <w:rPr>
          <w:rFonts w:ascii="Georgia" w:eastAsia="Times New Roman" w:hAnsi="Georgia"/>
          <w:bCs/>
          <w:i/>
        </w:rPr>
        <w:t xml:space="preserve">(Being an appeal from the decision of the Kenya Civil Aviation authority contained in the letter </w:t>
      </w:r>
      <w:r w:rsidR="005F6C88">
        <w:rPr>
          <w:rFonts w:ascii="Georgia" w:eastAsia="Times New Roman" w:hAnsi="Georgia"/>
          <w:bCs/>
          <w:i/>
        </w:rPr>
        <w:t xml:space="preserve">of the Director General </w:t>
      </w:r>
      <w:r w:rsidR="005C1AF6">
        <w:rPr>
          <w:rFonts w:ascii="Georgia" w:eastAsia="Times New Roman" w:hAnsi="Georgia"/>
          <w:bCs/>
          <w:i/>
        </w:rPr>
        <w:t xml:space="preserve">dated </w:t>
      </w:r>
      <w:r w:rsidR="005C1AF6" w:rsidRPr="00EA2C80">
        <w:rPr>
          <w:rFonts w:ascii="Georgia" w:eastAsia="Times New Roman" w:hAnsi="Georgia"/>
          <w:bCs/>
          <w:i/>
        </w:rPr>
        <w:t>the</w:t>
      </w:r>
      <w:r w:rsidRPr="00EA2C80">
        <w:rPr>
          <w:rFonts w:ascii="Georgia" w:eastAsia="Times New Roman" w:hAnsi="Georgia"/>
          <w:bCs/>
          <w:i/>
        </w:rPr>
        <w:t xml:space="preserve"> </w:t>
      </w:r>
      <w:r w:rsidRPr="00EA2C80">
        <w:rPr>
          <w:rFonts w:ascii="Georgia" w:eastAsia="Times New Roman" w:hAnsi="Georgia"/>
          <w:color w:val="000000" w:themeColor="text1"/>
          <w:lang w:val="en-US"/>
        </w:rPr>
        <w:t>[*] [*] 20[*]</w:t>
      </w:r>
      <w:r w:rsidRPr="00EA2C80">
        <w:rPr>
          <w:rFonts w:ascii="Georgia" w:eastAsia="Times New Roman" w:hAnsi="Georgia"/>
          <w:bCs/>
          <w:i/>
        </w:rPr>
        <w:t>)</w:t>
      </w:r>
    </w:p>
    <w:p w:rsidR="00313E5E" w:rsidRPr="00EA2C80" w:rsidRDefault="00313E5E" w:rsidP="00EA2C80">
      <w:pPr>
        <w:overflowPunct w:val="0"/>
        <w:autoSpaceDE w:val="0"/>
        <w:autoSpaceDN w:val="0"/>
        <w:adjustRightInd w:val="0"/>
        <w:spacing w:after="0" w:line="360" w:lineRule="auto"/>
        <w:jc w:val="center"/>
        <w:textAlignment w:val="baseline"/>
        <w:rPr>
          <w:rFonts w:ascii="Georgia" w:eastAsia="Times New Roman" w:hAnsi="Georgia"/>
          <w:b/>
          <w:bCs/>
        </w:rPr>
      </w:pPr>
    </w:p>
    <w:p w:rsidR="00313E5E" w:rsidRPr="00EA2C80" w:rsidRDefault="00250EAF" w:rsidP="00EA2C80">
      <w:pPr>
        <w:pStyle w:val="ListParagraph"/>
        <w:numPr>
          <w:ilvl w:val="0"/>
          <w:numId w:val="3"/>
        </w:numPr>
        <w:spacing w:line="360" w:lineRule="auto"/>
        <w:rPr>
          <w:rFonts w:ascii="Georgia" w:eastAsia="Times New Roman" w:hAnsi="Georgia"/>
          <w:b/>
        </w:rPr>
      </w:pPr>
      <w:r w:rsidRPr="00EA2C80">
        <w:rPr>
          <w:rFonts w:ascii="Georgia" w:hAnsi="Georgia"/>
        </w:rPr>
        <w:t>AB</w:t>
      </w:r>
      <w:r w:rsidR="00313E5E" w:rsidRPr="00EA2C80">
        <w:rPr>
          <w:rFonts w:ascii="Georgia" w:hAnsi="Georgia"/>
        </w:rPr>
        <w:t>, the above named ap</w:t>
      </w:r>
      <w:r w:rsidRPr="00EA2C80">
        <w:rPr>
          <w:rFonts w:ascii="Georgia" w:hAnsi="Georgia"/>
        </w:rPr>
        <w:t>pellant</w:t>
      </w:r>
      <w:r w:rsidR="00313E5E" w:rsidRPr="00EA2C80">
        <w:rPr>
          <w:rFonts w:ascii="Georgia" w:hAnsi="Georgia"/>
        </w:rPr>
        <w:t xml:space="preserve"> is a female adult of sound mind resident in </w:t>
      </w:r>
      <w:r w:rsidRPr="00EA2C80">
        <w:rPr>
          <w:rFonts w:ascii="Georgia" w:hAnsi="Georgia"/>
        </w:rPr>
        <w:t xml:space="preserve">Nairobi </w:t>
      </w:r>
      <w:r w:rsidR="00313E5E" w:rsidRPr="00EA2C80">
        <w:rPr>
          <w:rFonts w:ascii="Georgia" w:hAnsi="Georgia"/>
        </w:rPr>
        <w:t>County</w:t>
      </w:r>
      <w:r w:rsidR="00313E5E" w:rsidRPr="00EA2C80">
        <w:rPr>
          <w:rFonts w:ascii="Georgia" w:hAnsi="Georgia"/>
          <w:bCs/>
        </w:rPr>
        <w:t xml:space="preserve"> whose address for purposes of this matter is care of Messrs</w:t>
      </w:r>
      <w:r w:rsidRPr="00EA2C80">
        <w:rPr>
          <w:rFonts w:ascii="Georgia" w:hAnsi="Georgia"/>
          <w:bCs/>
        </w:rPr>
        <w:t>.</w:t>
      </w:r>
      <w:r w:rsidR="00313E5E" w:rsidRPr="00EA2C80">
        <w:rPr>
          <w:rFonts w:ascii="Georgia" w:hAnsi="Georgia"/>
          <w:bCs/>
        </w:rPr>
        <w:t xml:space="preserve"> </w:t>
      </w:r>
      <w:r w:rsidRPr="00EA2C80">
        <w:rPr>
          <w:rFonts w:ascii="Georgia" w:eastAsia="Times New Roman" w:hAnsi="Georgia"/>
          <w:b/>
        </w:rPr>
        <w:t>Wakili Advocates LLP</w:t>
      </w:r>
      <w:r w:rsidRPr="00EA2C80">
        <w:rPr>
          <w:rFonts w:ascii="Georgia" w:hAnsi="Georgia"/>
          <w:b/>
          <w:bCs/>
        </w:rPr>
        <w:t xml:space="preserve">, </w:t>
      </w:r>
      <w:r w:rsidRPr="00EA2C80">
        <w:rPr>
          <w:rFonts w:ascii="Georgia" w:eastAsia="Times New Roman" w:hAnsi="Georgia"/>
          <w:b/>
        </w:rPr>
        <w:t>Sheria House</w:t>
      </w:r>
      <w:r w:rsidRPr="00EA2C80">
        <w:rPr>
          <w:rFonts w:ascii="Georgia" w:hAnsi="Georgia"/>
          <w:b/>
        </w:rPr>
        <w:t xml:space="preserve"> House, 7</w:t>
      </w:r>
      <w:r w:rsidRPr="00EA2C80">
        <w:rPr>
          <w:rFonts w:ascii="Georgia" w:hAnsi="Georgia"/>
          <w:b/>
          <w:vertAlign w:val="superscript"/>
        </w:rPr>
        <w:t>th</w:t>
      </w:r>
      <w:r w:rsidRPr="00EA2C80">
        <w:rPr>
          <w:rFonts w:ascii="Georgia" w:hAnsi="Georgia"/>
          <w:b/>
        </w:rPr>
        <w:t xml:space="preserve"> Floor, 1</w:t>
      </w:r>
      <w:r w:rsidRPr="00EA2C80">
        <w:rPr>
          <w:rFonts w:ascii="Georgia" w:hAnsi="Georgia"/>
          <w:b/>
          <w:vertAlign w:val="superscript"/>
        </w:rPr>
        <w:t>st</w:t>
      </w:r>
      <w:r w:rsidRPr="00EA2C80">
        <w:rPr>
          <w:rFonts w:ascii="Georgia" w:hAnsi="Georgia"/>
          <w:b/>
        </w:rPr>
        <w:t xml:space="preserve"> Avenue, P.O. Box </w:t>
      </w:r>
      <w:r w:rsidRPr="00EA2C80">
        <w:rPr>
          <w:rFonts w:ascii="Georgia" w:hAnsi="Georgia"/>
          <w:b/>
          <w:lang w:val="en-US"/>
        </w:rPr>
        <w:t>10000 -00100</w:t>
      </w:r>
      <w:r w:rsidRPr="00EA2C80">
        <w:rPr>
          <w:rFonts w:ascii="Georgia" w:hAnsi="Georgia"/>
          <w:b/>
        </w:rPr>
        <w:t>, Nairobi</w:t>
      </w:r>
      <w:r w:rsidRPr="00EA2C80">
        <w:rPr>
          <w:rFonts w:ascii="Georgia" w:hAnsi="Georgia"/>
          <w:b/>
          <w:bCs/>
        </w:rPr>
        <w:t>.</w:t>
      </w:r>
    </w:p>
    <w:p w:rsidR="00250EAF"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color w:val="000000" w:themeColor="text1"/>
        </w:rPr>
        <w:t>The Respondent</w:t>
      </w:r>
      <w:r w:rsidRPr="00EA2C80">
        <w:rPr>
          <w:rFonts w:ascii="Georgia" w:hAnsi="Georgia"/>
          <w:color w:val="000000" w:themeColor="text1"/>
          <w:shd w:val="clear" w:color="auto" w:fill="FFFFFF"/>
        </w:rPr>
        <w:t xml:space="preserve"> is a p</w:t>
      </w:r>
      <w:r w:rsidR="00250EAF" w:rsidRPr="00EA2C80">
        <w:rPr>
          <w:rFonts w:ascii="Georgia" w:hAnsi="Georgia"/>
          <w:color w:val="000000" w:themeColor="text1"/>
          <w:shd w:val="clear" w:color="auto" w:fill="FFFFFF"/>
        </w:rPr>
        <w:t>ublic authority established under Section 4 of the Civil Aviation Act, (Act No. 16 of 2013, Laws of Kenya)</w:t>
      </w:r>
      <w:r w:rsidR="005F6C88">
        <w:rPr>
          <w:rFonts w:ascii="Georgia" w:hAnsi="Georgia"/>
          <w:color w:val="000000" w:themeColor="text1"/>
          <w:shd w:val="clear" w:color="auto" w:fill="FFFFFF"/>
        </w:rPr>
        <w:t>.</w:t>
      </w:r>
      <w:r w:rsidR="00250EAF" w:rsidRPr="00EA2C80">
        <w:rPr>
          <w:rFonts w:ascii="Georgia" w:hAnsi="Georgia"/>
          <w:color w:val="000000" w:themeColor="text1"/>
          <w:shd w:val="clear" w:color="auto" w:fill="FFFFFF"/>
        </w:rPr>
        <w:t xml:space="preserve"> </w:t>
      </w:r>
      <w:r w:rsidRPr="00EA2C80">
        <w:rPr>
          <w:rFonts w:ascii="Georgia" w:hAnsi="Georgia"/>
          <w:color w:val="000000" w:themeColor="text1"/>
        </w:rPr>
        <w:t>It</w:t>
      </w:r>
      <w:r w:rsidR="005F6C88">
        <w:rPr>
          <w:rFonts w:ascii="Georgia" w:hAnsi="Georgia"/>
          <w:color w:val="000000" w:themeColor="text1"/>
        </w:rPr>
        <w:t>s</w:t>
      </w:r>
      <w:r w:rsidRPr="00EA2C80">
        <w:rPr>
          <w:rFonts w:ascii="Georgia" w:hAnsi="Georgia"/>
          <w:color w:val="000000" w:themeColor="text1"/>
        </w:rPr>
        <w:t xml:space="preserve"> </w:t>
      </w:r>
      <w:r w:rsidRPr="00EA2C80">
        <w:rPr>
          <w:rFonts w:ascii="Georgia" w:hAnsi="Georgia"/>
          <w:bCs/>
          <w:color w:val="000000" w:themeColor="text1"/>
        </w:rPr>
        <w:t xml:space="preserve">  address for purposes of this </w:t>
      </w:r>
      <w:r w:rsidR="005F6C88" w:rsidRPr="00EA2C80">
        <w:rPr>
          <w:rFonts w:ascii="Georgia" w:hAnsi="Georgia"/>
          <w:bCs/>
          <w:color w:val="000000" w:themeColor="text1"/>
        </w:rPr>
        <w:t xml:space="preserve">matter </w:t>
      </w:r>
      <w:r w:rsidR="005F6C88">
        <w:rPr>
          <w:rFonts w:ascii="Georgia" w:hAnsi="Georgia"/>
          <w:bCs/>
          <w:color w:val="000000" w:themeColor="text1"/>
        </w:rPr>
        <w:t xml:space="preserve">is </w:t>
      </w:r>
      <w:r w:rsidR="00250EAF" w:rsidRPr="00EA2C80">
        <w:rPr>
          <w:rFonts w:ascii="Georgia" w:hAnsi="Georgia"/>
          <w:b/>
          <w:bCs/>
          <w:color w:val="000000" w:themeColor="text1"/>
          <w:lang w:val="en-US"/>
        </w:rPr>
        <w:t xml:space="preserve">Wakili Sheria </w:t>
      </w:r>
      <w:r w:rsidR="005F6C88" w:rsidRPr="00EA2C80">
        <w:rPr>
          <w:rFonts w:ascii="Georgia" w:hAnsi="Georgia"/>
          <w:b/>
          <w:bCs/>
          <w:color w:val="000000" w:themeColor="text1"/>
          <w:lang w:val="en-US"/>
        </w:rPr>
        <w:t>LLP,</w:t>
      </w:r>
      <w:r w:rsidR="00250EAF" w:rsidRPr="00EA2C80">
        <w:rPr>
          <w:rFonts w:ascii="Georgia" w:hAnsi="Georgia"/>
          <w:b/>
          <w:bCs/>
          <w:color w:val="000000" w:themeColor="text1"/>
        </w:rPr>
        <w:t xml:space="preserve"> </w:t>
      </w:r>
      <w:r w:rsidR="00250EAF" w:rsidRPr="00EA2C80">
        <w:rPr>
          <w:rFonts w:ascii="Georgia" w:eastAsia="Times New Roman" w:hAnsi="Georgia"/>
          <w:b/>
        </w:rPr>
        <w:t>Haki House, 7</w:t>
      </w:r>
      <w:r w:rsidR="00250EAF" w:rsidRPr="00EA2C80">
        <w:rPr>
          <w:rFonts w:ascii="Georgia" w:eastAsia="Times New Roman" w:hAnsi="Georgia"/>
          <w:b/>
          <w:vertAlign w:val="superscript"/>
        </w:rPr>
        <w:t xml:space="preserve">th </w:t>
      </w:r>
      <w:r w:rsidR="00250EAF" w:rsidRPr="00EA2C80">
        <w:rPr>
          <w:rFonts w:ascii="Georgia" w:eastAsia="Times New Roman" w:hAnsi="Georgia"/>
          <w:b/>
        </w:rPr>
        <w:t>Floor</w:t>
      </w:r>
      <w:r w:rsidR="00250EAF" w:rsidRPr="00EA2C80">
        <w:rPr>
          <w:rFonts w:ascii="Georgia" w:hAnsi="Georgia"/>
          <w:b/>
          <w:color w:val="000000" w:themeColor="text1"/>
        </w:rPr>
        <w:t xml:space="preserve">, </w:t>
      </w:r>
      <w:r w:rsidR="00250EAF" w:rsidRPr="00EA2C80">
        <w:rPr>
          <w:rFonts w:ascii="Georgia" w:eastAsia="Times New Roman" w:hAnsi="Georgia"/>
          <w:b/>
        </w:rPr>
        <w:t>Ngong Road, 2</w:t>
      </w:r>
      <w:r w:rsidR="00250EAF" w:rsidRPr="00EA2C80">
        <w:rPr>
          <w:rFonts w:ascii="Georgia" w:eastAsia="Times New Roman" w:hAnsi="Georgia"/>
          <w:b/>
          <w:vertAlign w:val="superscript"/>
        </w:rPr>
        <w:t>nd</w:t>
      </w:r>
      <w:r w:rsidR="00250EAF" w:rsidRPr="00EA2C80">
        <w:rPr>
          <w:rFonts w:ascii="Georgia" w:eastAsia="Times New Roman" w:hAnsi="Georgia"/>
          <w:b/>
        </w:rPr>
        <w:t xml:space="preserve"> Avenue</w:t>
      </w:r>
      <w:r w:rsidR="00250EAF" w:rsidRPr="00EA2C80">
        <w:rPr>
          <w:rFonts w:ascii="Georgia" w:hAnsi="Georgia"/>
          <w:b/>
          <w:color w:val="000000" w:themeColor="text1"/>
        </w:rPr>
        <w:t xml:space="preserve">, P.O. Box </w:t>
      </w:r>
      <w:r w:rsidR="00250EAF" w:rsidRPr="00EA2C80">
        <w:rPr>
          <w:rFonts w:ascii="Georgia" w:eastAsia="Times New Roman" w:hAnsi="Georgia"/>
          <w:b/>
        </w:rPr>
        <w:t>20000 -00200</w:t>
      </w:r>
      <w:r w:rsidR="00250EAF" w:rsidRPr="00EA2C80">
        <w:rPr>
          <w:rFonts w:ascii="Georgia" w:hAnsi="Georgia"/>
          <w:b/>
          <w:color w:val="000000" w:themeColor="text1"/>
        </w:rPr>
        <w:t>, Nairobi</w:t>
      </w:r>
      <w:r w:rsidR="00250EAF" w:rsidRPr="00EA2C80">
        <w:rPr>
          <w:rFonts w:ascii="Georgia" w:hAnsi="Georgia"/>
          <w:b/>
          <w:bCs/>
          <w:color w:val="000000" w:themeColor="text1"/>
        </w:rPr>
        <w:t>.</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eastAsia="Times New Roman" w:hAnsi="Georgia"/>
          <w:color w:val="000000" w:themeColor="text1"/>
          <w:lang w:val="en-US"/>
        </w:rPr>
        <w:t xml:space="preserve">The Appellant, filed a complaint to </w:t>
      </w:r>
      <w:r w:rsidR="00EA2C80" w:rsidRPr="00EA2C80">
        <w:rPr>
          <w:rFonts w:ascii="Georgia" w:eastAsia="Times New Roman" w:hAnsi="Georgia"/>
          <w:color w:val="000000" w:themeColor="text1"/>
          <w:lang w:val="en-US"/>
        </w:rPr>
        <w:t xml:space="preserve">this tribunal against the </w:t>
      </w:r>
      <w:r w:rsidRPr="00EA2C80">
        <w:rPr>
          <w:rFonts w:ascii="Georgia" w:eastAsia="Times New Roman" w:hAnsi="Georgia"/>
          <w:color w:val="000000" w:themeColor="text1"/>
          <w:lang w:val="en-US"/>
        </w:rPr>
        <w:t xml:space="preserve">decision of </w:t>
      </w:r>
      <w:r w:rsidR="00EA2C80" w:rsidRPr="00EA2C80">
        <w:rPr>
          <w:rFonts w:ascii="Georgia" w:eastAsia="Times New Roman" w:hAnsi="Georgia"/>
          <w:color w:val="000000" w:themeColor="text1"/>
          <w:lang w:val="en-US"/>
        </w:rPr>
        <w:t xml:space="preserve">the Respondent, </w:t>
      </w:r>
      <w:r w:rsidRPr="00EA2C80">
        <w:rPr>
          <w:rFonts w:ascii="Georgia" w:eastAsia="Times New Roman" w:hAnsi="Georgia"/>
          <w:color w:val="000000" w:themeColor="text1"/>
          <w:lang w:val="en-US"/>
        </w:rPr>
        <w:t xml:space="preserve">Kenya Civil Aviation Authority </w:t>
      </w:r>
      <w:r w:rsidR="00EA2C80" w:rsidRPr="00EA2C80">
        <w:rPr>
          <w:rFonts w:ascii="Georgia" w:eastAsia="Times New Roman" w:hAnsi="Georgia"/>
          <w:color w:val="000000" w:themeColor="text1"/>
          <w:lang w:val="en-US"/>
        </w:rPr>
        <w:t>contained in the letter of its</w:t>
      </w:r>
      <w:r w:rsidRPr="00EA2C80">
        <w:rPr>
          <w:rFonts w:ascii="Georgia" w:eastAsia="Times New Roman" w:hAnsi="Georgia"/>
          <w:color w:val="000000" w:themeColor="text1"/>
          <w:lang w:val="en-US"/>
        </w:rPr>
        <w:t xml:space="preserve"> Director General dated </w:t>
      </w:r>
      <w:r w:rsidR="00EA2C80" w:rsidRPr="00EA2C80">
        <w:rPr>
          <w:rFonts w:ascii="Georgia" w:eastAsia="Times New Roman" w:hAnsi="Georgia"/>
          <w:color w:val="000000" w:themeColor="text1"/>
          <w:lang w:val="en-US"/>
        </w:rPr>
        <w:t xml:space="preserve">[*] [*] 20[*] </w:t>
      </w:r>
      <w:r w:rsidRPr="00EA2C80">
        <w:rPr>
          <w:rFonts w:ascii="Georgia" w:eastAsia="Times New Roman" w:hAnsi="Georgia"/>
          <w:color w:val="000000" w:themeColor="text1"/>
          <w:lang w:val="en-US"/>
        </w:rPr>
        <w:t xml:space="preserve">pursuant to section 69 (a) and 70 (i) of the Civil Aviation Act, </w:t>
      </w:r>
      <w:r w:rsidR="00EA2C80" w:rsidRPr="00EA2C80">
        <w:rPr>
          <w:rFonts w:ascii="Georgia" w:eastAsia="Times New Roman" w:hAnsi="Georgia"/>
          <w:color w:val="000000" w:themeColor="text1"/>
          <w:lang w:val="en-US"/>
        </w:rPr>
        <w:t>2013.</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eastAsia="Times New Roman" w:hAnsi="Georgia"/>
          <w:color w:val="000000" w:themeColor="text1"/>
          <w:lang w:val="en-US"/>
        </w:rPr>
        <w:t>The Respondent’s decision</w:t>
      </w:r>
      <w:r w:rsidR="00EA2C80" w:rsidRPr="00EA2C80">
        <w:rPr>
          <w:rFonts w:ascii="Georgia" w:eastAsia="Times New Roman" w:hAnsi="Georgia"/>
          <w:color w:val="000000" w:themeColor="text1"/>
          <w:lang w:val="en-US"/>
        </w:rPr>
        <w:t xml:space="preserve"> rendered through the </w:t>
      </w:r>
      <w:r w:rsidR="005F6C88" w:rsidRPr="00EA2C80">
        <w:rPr>
          <w:rFonts w:ascii="Georgia" w:eastAsia="Times New Roman" w:hAnsi="Georgia"/>
          <w:color w:val="000000" w:themeColor="text1"/>
          <w:lang w:val="en-US"/>
        </w:rPr>
        <w:t>said letter</w:t>
      </w:r>
      <w:r w:rsidR="00EA2C80" w:rsidRPr="00EA2C80">
        <w:rPr>
          <w:rFonts w:ascii="Georgia" w:eastAsia="Times New Roman" w:hAnsi="Georgia"/>
          <w:color w:val="000000" w:themeColor="text1"/>
          <w:lang w:val="en-US"/>
        </w:rPr>
        <w:t xml:space="preserve"> </w:t>
      </w:r>
      <w:r w:rsidR="005F6C88" w:rsidRPr="00EA2C80">
        <w:rPr>
          <w:rFonts w:ascii="Georgia" w:eastAsia="Times New Roman" w:hAnsi="Georgia"/>
          <w:color w:val="000000" w:themeColor="text1"/>
          <w:lang w:val="en-US"/>
        </w:rPr>
        <w:t>dated [</w:t>
      </w:r>
      <w:r w:rsidR="00EA2C80" w:rsidRPr="00EA2C80">
        <w:rPr>
          <w:rFonts w:ascii="Georgia" w:eastAsia="Times New Roman" w:hAnsi="Georgia"/>
          <w:color w:val="000000" w:themeColor="text1"/>
          <w:lang w:val="en-US"/>
        </w:rPr>
        <w:t xml:space="preserve">*] [*] 20[*] </w:t>
      </w:r>
      <w:r w:rsidRPr="00EA2C80">
        <w:rPr>
          <w:rFonts w:ascii="Georgia" w:eastAsia="Times New Roman" w:hAnsi="Georgia"/>
          <w:color w:val="000000" w:themeColor="text1"/>
          <w:lang w:val="en-US"/>
        </w:rPr>
        <w:t>denying the Appellant a Commercial Pilot License (CPL) was not backed up by facts and the law.</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eastAsia="Times New Roman" w:hAnsi="Georgia"/>
          <w:color w:val="000000" w:themeColor="text1"/>
          <w:lang w:val="en-US"/>
        </w:rPr>
        <w:t>The decision to deny the appellant a Commercial Pilot License (CPL) was arbitrary, vague, unreasonable and irrational.</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Cs/>
          <w:color w:val="000000" w:themeColor="text1"/>
        </w:rPr>
        <w:t xml:space="preserve">The facts, reasons and particulars informing the Respondent’s decision to deny the Appellant a Commercial Pilot Licence were not explained to the Appellant. </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Cs/>
          <w:color w:val="000000" w:themeColor="text1"/>
        </w:rPr>
        <w:t>The decision to deny the Appellant a Commercial Pilot Licence violated the rules of natural justice as it was reached without affording the appellant an opportunity to be heard.</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Cs/>
          <w:color w:val="000000" w:themeColor="text1"/>
        </w:rPr>
        <w:t>The decision to deny the Appellant a Commercial Pilot Licence violated the Appellant’s right to Fair Administration Action under Articles 47 of the Constitution and under the fair Administrative Action Act, 2015.</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Cs/>
          <w:color w:val="000000" w:themeColor="text1"/>
        </w:rPr>
        <w:t xml:space="preserve">The decision of the respondent through </w:t>
      </w:r>
      <w:r w:rsidR="00EA2C80" w:rsidRPr="00EA2C80">
        <w:rPr>
          <w:rFonts w:ascii="Georgia" w:hAnsi="Georgia"/>
          <w:bCs/>
          <w:color w:val="000000" w:themeColor="text1"/>
        </w:rPr>
        <w:t>its</w:t>
      </w:r>
      <w:r w:rsidRPr="00EA2C80">
        <w:rPr>
          <w:rFonts w:ascii="Georgia" w:hAnsi="Georgia"/>
          <w:bCs/>
          <w:color w:val="000000" w:themeColor="text1"/>
        </w:rPr>
        <w:t xml:space="preserve"> Director General contravenes the Appellants’ freedom against discrimination under Article 27 of the Constitution.</w:t>
      </w:r>
    </w:p>
    <w:p w:rsidR="00313E5E" w:rsidRPr="00EA2C80" w:rsidRDefault="00313E5E" w:rsidP="00EA2C80">
      <w:pPr>
        <w:spacing w:after="0" w:line="360" w:lineRule="auto"/>
        <w:jc w:val="both"/>
        <w:rPr>
          <w:rFonts w:ascii="Georgia" w:hAnsi="Georgia"/>
          <w:bCs/>
          <w:color w:val="000000" w:themeColor="text1"/>
        </w:rPr>
      </w:pP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Cs/>
          <w:color w:val="000000" w:themeColor="text1"/>
        </w:rPr>
        <w:t xml:space="preserve">The Director General erred in law and in fact by failing to consider that the Appellant had fully complied with the terms and conditions of issuance of a Commercial Pilot License (CPL) by </w:t>
      </w:r>
      <w:r w:rsidRPr="00EA2C80">
        <w:rPr>
          <w:rFonts w:ascii="Georgia" w:hAnsi="Georgia"/>
          <w:bCs/>
          <w:i/>
          <w:color w:val="000000" w:themeColor="text1"/>
        </w:rPr>
        <w:t>inter alia</w:t>
      </w:r>
      <w:r w:rsidRPr="00EA2C80">
        <w:rPr>
          <w:rFonts w:ascii="Georgia" w:hAnsi="Georgia"/>
          <w:bCs/>
          <w:color w:val="000000" w:themeColor="text1"/>
        </w:rPr>
        <w:t xml:space="preserve"> submitting the following documents which are annexed to the Appellant’s Affidavit sworn on </w:t>
      </w:r>
      <w:r w:rsidR="00EA2C80" w:rsidRPr="00EA2C80">
        <w:rPr>
          <w:rFonts w:ascii="Georgia" w:eastAsia="Times New Roman" w:hAnsi="Georgia"/>
          <w:color w:val="000000" w:themeColor="text1"/>
          <w:lang w:val="en-US"/>
        </w:rPr>
        <w:t xml:space="preserve">[*] [*] 20[*]. </w:t>
      </w:r>
    </w:p>
    <w:p w:rsidR="00313E5E" w:rsidRPr="00EA2C80" w:rsidRDefault="00313E5E" w:rsidP="00EA2C80">
      <w:pPr>
        <w:pStyle w:val="ListParagraph"/>
        <w:numPr>
          <w:ilvl w:val="0"/>
          <w:numId w:val="3"/>
        </w:numPr>
        <w:shd w:val="clear" w:color="auto" w:fill="FFFFFF"/>
        <w:spacing w:after="0" w:line="360" w:lineRule="auto"/>
        <w:jc w:val="both"/>
        <w:rPr>
          <w:rFonts w:ascii="Georgia" w:eastAsia="Times New Roman" w:hAnsi="Georgia"/>
          <w:color w:val="000000" w:themeColor="text1"/>
          <w:lang w:val="en-US"/>
        </w:rPr>
      </w:pPr>
      <w:r w:rsidRPr="00EA2C80">
        <w:rPr>
          <w:rFonts w:ascii="Georgia" w:eastAsia="Times New Roman" w:hAnsi="Georgia"/>
          <w:color w:val="000000" w:themeColor="text1"/>
          <w:lang w:val="en-US"/>
        </w:rPr>
        <w:t>The respondent through a decision by the Director General erred in law and fact by failing to consider that the Appellant having met all the legal requirements for issuance of the Commercial Pilot License set out in Regulations 47,48,49 and 50 the Civil Aviation (Personnel Licensing) Regulations, 2018 he was entitled to be issued</w:t>
      </w:r>
      <w:r w:rsidR="00EA2C80" w:rsidRPr="00EA2C80">
        <w:rPr>
          <w:rFonts w:ascii="Georgia" w:eastAsia="Times New Roman" w:hAnsi="Georgia"/>
          <w:color w:val="000000" w:themeColor="text1"/>
          <w:lang w:val="en-US"/>
        </w:rPr>
        <w:t xml:space="preserve"> with a</w:t>
      </w:r>
      <w:r w:rsidRPr="00EA2C80">
        <w:rPr>
          <w:rFonts w:ascii="Georgia" w:eastAsia="Times New Roman" w:hAnsi="Georgia"/>
          <w:color w:val="000000" w:themeColor="text1"/>
          <w:lang w:val="en-US"/>
        </w:rPr>
        <w:t xml:space="preserve"> commercial pilot License.</w:t>
      </w:r>
    </w:p>
    <w:p w:rsidR="00313E5E" w:rsidRPr="00EA2C80" w:rsidRDefault="00313E5E" w:rsidP="00EA2C80">
      <w:pPr>
        <w:pStyle w:val="ListParagraph"/>
        <w:numPr>
          <w:ilvl w:val="0"/>
          <w:numId w:val="3"/>
        </w:numPr>
        <w:shd w:val="clear" w:color="auto" w:fill="FFFFFF"/>
        <w:spacing w:after="0" w:line="360" w:lineRule="auto"/>
        <w:jc w:val="both"/>
        <w:rPr>
          <w:rFonts w:ascii="Georgia" w:eastAsia="Times New Roman" w:hAnsi="Georgia"/>
          <w:color w:val="000000" w:themeColor="text1"/>
          <w:lang w:val="en-US"/>
        </w:rPr>
      </w:pPr>
      <w:r w:rsidRPr="00EA2C80">
        <w:rPr>
          <w:rFonts w:ascii="Georgia" w:eastAsia="Times New Roman" w:hAnsi="Georgia"/>
          <w:color w:val="000000" w:themeColor="text1"/>
          <w:lang w:val="en-US"/>
        </w:rPr>
        <w:t xml:space="preserve">The Director General erred in law and in fact by failing to make a full disclosure of the particulars of the public interest alluded to in the letter of </w:t>
      </w:r>
      <w:r w:rsidR="00EA2C80" w:rsidRPr="00EA2C80">
        <w:rPr>
          <w:rFonts w:ascii="Georgia" w:eastAsia="Times New Roman" w:hAnsi="Georgia"/>
          <w:color w:val="000000" w:themeColor="text1"/>
          <w:lang w:val="en-US"/>
        </w:rPr>
        <w:t>[*] [*] 20[*]</w:t>
      </w:r>
      <w:r w:rsidRPr="00EA2C80">
        <w:rPr>
          <w:rFonts w:ascii="Georgia" w:eastAsia="Times New Roman" w:hAnsi="Georgia"/>
          <w:color w:val="000000" w:themeColor="text1"/>
          <w:lang w:val="en-US"/>
        </w:rPr>
        <w:t>.</w:t>
      </w:r>
    </w:p>
    <w:p w:rsidR="00313E5E" w:rsidRPr="00EA2C80" w:rsidRDefault="00313E5E" w:rsidP="00EA2C80">
      <w:pPr>
        <w:pStyle w:val="ListParagraph"/>
        <w:numPr>
          <w:ilvl w:val="0"/>
          <w:numId w:val="3"/>
        </w:numPr>
        <w:shd w:val="clear" w:color="auto" w:fill="FFFFFF"/>
        <w:spacing w:after="0" w:line="360" w:lineRule="auto"/>
        <w:jc w:val="both"/>
        <w:rPr>
          <w:rFonts w:ascii="Georgia" w:eastAsia="Times New Roman" w:hAnsi="Georgia"/>
          <w:color w:val="000000" w:themeColor="text1"/>
          <w:lang w:val="en-US"/>
        </w:rPr>
      </w:pPr>
      <w:r w:rsidRPr="00EA2C80">
        <w:rPr>
          <w:rFonts w:ascii="Georgia" w:eastAsia="Times New Roman" w:hAnsi="Georgia"/>
          <w:color w:val="000000" w:themeColor="text1"/>
          <w:lang w:val="en-US"/>
        </w:rPr>
        <w:t>The Director General erred in law and fact in refusing to issue the Appellant with a Commercial Pilot License on basis of public interests whereas the same is not supported by provisions of the Civil Aviation (Personnel Licensing) Regulations 2018.</w:t>
      </w:r>
    </w:p>
    <w:p w:rsidR="00313E5E" w:rsidRPr="00EA2C80" w:rsidRDefault="00313E5E" w:rsidP="00EA2C80">
      <w:pPr>
        <w:pStyle w:val="ListParagraph"/>
        <w:shd w:val="clear" w:color="auto" w:fill="FFFFFF"/>
        <w:spacing w:after="0" w:line="360" w:lineRule="auto"/>
        <w:jc w:val="both"/>
        <w:rPr>
          <w:rFonts w:ascii="Georgia" w:eastAsia="Times New Roman" w:hAnsi="Georgia"/>
          <w:color w:val="000000" w:themeColor="text1"/>
          <w:lang w:val="en-US"/>
        </w:rPr>
      </w:pPr>
    </w:p>
    <w:p w:rsidR="00313E5E" w:rsidRPr="00EA2C80" w:rsidRDefault="00EA2C80" w:rsidP="00EA2C80">
      <w:pPr>
        <w:spacing w:after="0" w:line="360" w:lineRule="auto"/>
        <w:jc w:val="both"/>
        <w:rPr>
          <w:rFonts w:ascii="Georgia" w:hAnsi="Georgia"/>
        </w:rPr>
      </w:pPr>
      <w:r w:rsidRPr="00EA2C80">
        <w:rPr>
          <w:rFonts w:ascii="Georgia" w:hAnsi="Georgia"/>
          <w:b/>
          <w:color w:val="000000" w:themeColor="text1"/>
        </w:rPr>
        <w:t>REASONS WHEREOF</w:t>
      </w:r>
      <w:r w:rsidRPr="00EA2C80">
        <w:rPr>
          <w:rFonts w:ascii="Georgia" w:hAnsi="Georgia"/>
          <w:color w:val="000000" w:themeColor="text1"/>
        </w:rPr>
        <w:t xml:space="preserve"> </w:t>
      </w:r>
      <w:r w:rsidR="00313E5E" w:rsidRPr="00EA2C80">
        <w:rPr>
          <w:rFonts w:ascii="Georgia" w:hAnsi="Georgia"/>
          <w:color w:val="000000" w:themeColor="text1"/>
        </w:rPr>
        <w:t>the</w:t>
      </w:r>
      <w:r w:rsidR="00313E5E" w:rsidRPr="00EA2C80">
        <w:rPr>
          <w:rFonts w:ascii="Georgia" w:hAnsi="Georgia"/>
        </w:rPr>
        <w:t xml:space="preserve"> Appellant prays the tribunal to issue orders:</w:t>
      </w:r>
    </w:p>
    <w:p w:rsidR="00313E5E" w:rsidRPr="00EA2C80" w:rsidRDefault="00313E5E" w:rsidP="00EA2C80">
      <w:pPr>
        <w:pStyle w:val="ListParagraph"/>
        <w:numPr>
          <w:ilvl w:val="0"/>
          <w:numId w:val="2"/>
        </w:numPr>
        <w:shd w:val="clear" w:color="auto" w:fill="FFFFFF"/>
        <w:spacing w:after="0" w:line="360" w:lineRule="auto"/>
        <w:jc w:val="both"/>
        <w:rPr>
          <w:rFonts w:ascii="Georgia" w:hAnsi="Georgia"/>
          <w:color w:val="000000" w:themeColor="text1"/>
        </w:rPr>
      </w:pPr>
      <w:r w:rsidRPr="00EA2C80">
        <w:rPr>
          <w:rFonts w:ascii="Georgia" w:eastAsia="Times New Roman" w:hAnsi="Georgia"/>
          <w:color w:val="000000" w:themeColor="text1"/>
          <w:lang w:val="en-US"/>
        </w:rPr>
        <w:t>THAT this appeal be allowed.</w:t>
      </w:r>
    </w:p>
    <w:p w:rsidR="00313E5E" w:rsidRPr="00EA2C80" w:rsidRDefault="00313E5E" w:rsidP="00EA2C80">
      <w:pPr>
        <w:pStyle w:val="ListParagraph"/>
        <w:numPr>
          <w:ilvl w:val="0"/>
          <w:numId w:val="2"/>
        </w:numPr>
        <w:shd w:val="clear" w:color="auto" w:fill="FFFFFF"/>
        <w:spacing w:after="0" w:line="360" w:lineRule="auto"/>
        <w:jc w:val="both"/>
        <w:rPr>
          <w:rFonts w:ascii="Georgia" w:hAnsi="Georgia"/>
          <w:color w:val="000000" w:themeColor="text1"/>
        </w:rPr>
      </w:pPr>
      <w:r w:rsidRPr="00EA2C80">
        <w:rPr>
          <w:rFonts w:ascii="Georgia" w:eastAsia="Times New Roman" w:hAnsi="Georgia"/>
          <w:color w:val="000000" w:themeColor="text1"/>
          <w:lang w:val="en-US"/>
        </w:rPr>
        <w:t>THAT</w:t>
      </w:r>
      <w:r w:rsidR="005F6C88">
        <w:rPr>
          <w:rFonts w:ascii="Georgia" w:eastAsia="Times New Roman" w:hAnsi="Georgia"/>
          <w:color w:val="000000" w:themeColor="text1"/>
          <w:lang w:val="en-US"/>
        </w:rPr>
        <w:t xml:space="preserve"> the decision of the Director</w:t>
      </w:r>
      <w:r w:rsidR="00EA2C80" w:rsidRPr="00EA2C80">
        <w:rPr>
          <w:rFonts w:ascii="Georgia" w:eastAsia="Times New Roman" w:hAnsi="Georgia"/>
          <w:color w:val="000000" w:themeColor="text1"/>
          <w:lang w:val="en-US"/>
        </w:rPr>
        <w:t xml:space="preserve"> G</w:t>
      </w:r>
      <w:r w:rsidRPr="00EA2C80">
        <w:rPr>
          <w:rFonts w:ascii="Georgia" w:eastAsia="Times New Roman" w:hAnsi="Georgia"/>
          <w:color w:val="000000" w:themeColor="text1"/>
          <w:lang w:val="en-US"/>
        </w:rPr>
        <w:t xml:space="preserve">eneral dated </w:t>
      </w:r>
      <w:r w:rsidR="00EA2C80" w:rsidRPr="00EA2C80">
        <w:rPr>
          <w:rFonts w:ascii="Georgia" w:eastAsia="Times New Roman" w:hAnsi="Georgia"/>
          <w:color w:val="000000" w:themeColor="text1"/>
          <w:lang w:val="en-US"/>
        </w:rPr>
        <w:t>[*] [*] 20[*] be</w:t>
      </w:r>
      <w:r w:rsidRPr="00EA2C80">
        <w:rPr>
          <w:rFonts w:ascii="Georgia" w:eastAsia="Times New Roman" w:hAnsi="Georgia"/>
          <w:color w:val="000000" w:themeColor="text1"/>
          <w:lang w:val="en-US"/>
        </w:rPr>
        <w:t xml:space="preserve"> set aside.</w:t>
      </w:r>
    </w:p>
    <w:p w:rsidR="00313E5E" w:rsidRPr="00EA2C80" w:rsidRDefault="00313E5E" w:rsidP="00EA2C80">
      <w:pPr>
        <w:pStyle w:val="ListParagraph"/>
        <w:numPr>
          <w:ilvl w:val="0"/>
          <w:numId w:val="2"/>
        </w:numPr>
        <w:shd w:val="clear" w:color="auto" w:fill="FFFFFF"/>
        <w:spacing w:after="0" w:line="360" w:lineRule="auto"/>
        <w:jc w:val="both"/>
        <w:rPr>
          <w:rFonts w:ascii="Georgia" w:hAnsi="Georgia"/>
          <w:color w:val="000000" w:themeColor="text1"/>
        </w:rPr>
      </w:pPr>
      <w:r w:rsidRPr="00EA2C80">
        <w:rPr>
          <w:rFonts w:ascii="Georgia" w:eastAsia="Times New Roman" w:hAnsi="Georgia"/>
          <w:color w:val="000000" w:themeColor="text1"/>
          <w:lang w:val="en-US"/>
        </w:rPr>
        <w:t>THAT the Honorable tribunal orders the Respondent to grant the appellant a Commercial Pilot License within 14 calendar</w:t>
      </w:r>
      <w:r w:rsidR="00EA2C80" w:rsidRPr="00EA2C80">
        <w:rPr>
          <w:rFonts w:ascii="Georgia" w:eastAsia="Times New Roman" w:hAnsi="Georgia"/>
          <w:color w:val="000000" w:themeColor="text1"/>
          <w:lang w:val="en-US"/>
        </w:rPr>
        <w:t xml:space="preserve"> days of the T</w:t>
      </w:r>
      <w:r w:rsidRPr="00EA2C80">
        <w:rPr>
          <w:rFonts w:ascii="Georgia" w:eastAsia="Times New Roman" w:hAnsi="Georgia"/>
          <w:color w:val="000000" w:themeColor="text1"/>
          <w:lang w:val="en-US"/>
        </w:rPr>
        <w:t xml:space="preserve">ribunal’s </w:t>
      </w:r>
      <w:r w:rsidR="00EA2C80" w:rsidRPr="00EA2C80">
        <w:rPr>
          <w:rFonts w:ascii="Georgia" w:eastAsia="Times New Roman" w:hAnsi="Georgia"/>
          <w:color w:val="000000" w:themeColor="text1"/>
          <w:lang w:val="en-US"/>
        </w:rPr>
        <w:t>decision</w:t>
      </w:r>
      <w:r w:rsidRPr="00EA2C80">
        <w:rPr>
          <w:rFonts w:ascii="Georgia" w:eastAsia="Times New Roman" w:hAnsi="Georgia"/>
          <w:color w:val="000000" w:themeColor="text1"/>
          <w:lang w:val="en-US"/>
        </w:rPr>
        <w:t>.</w:t>
      </w:r>
    </w:p>
    <w:p w:rsidR="00313E5E" w:rsidRPr="00EA2C80" w:rsidRDefault="00313E5E" w:rsidP="00EA2C80">
      <w:pPr>
        <w:pStyle w:val="ListParagraph"/>
        <w:numPr>
          <w:ilvl w:val="0"/>
          <w:numId w:val="2"/>
        </w:numPr>
        <w:shd w:val="clear" w:color="auto" w:fill="FFFFFF"/>
        <w:spacing w:after="0" w:line="360" w:lineRule="auto"/>
        <w:jc w:val="both"/>
        <w:rPr>
          <w:rFonts w:ascii="Georgia" w:hAnsi="Georgia"/>
          <w:color w:val="000000" w:themeColor="text1"/>
        </w:rPr>
      </w:pPr>
      <w:r w:rsidRPr="00EA2C80">
        <w:rPr>
          <w:rFonts w:ascii="Georgia" w:eastAsia="Times New Roman" w:hAnsi="Georgia"/>
          <w:color w:val="000000" w:themeColor="text1"/>
          <w:lang w:val="en-US"/>
        </w:rPr>
        <w:t>That the appellant be awarded costs for this appeal.</w:t>
      </w:r>
    </w:p>
    <w:p w:rsidR="00313E5E" w:rsidRPr="00EA2C80" w:rsidRDefault="00313E5E" w:rsidP="00EA2C80">
      <w:pPr>
        <w:spacing w:after="0" w:line="360" w:lineRule="auto"/>
        <w:jc w:val="both"/>
        <w:rPr>
          <w:rFonts w:ascii="Georgia" w:hAnsi="Georgia"/>
          <w:u w:val="single"/>
        </w:rPr>
      </w:pPr>
    </w:p>
    <w:p w:rsidR="00EA2C80" w:rsidRPr="00EA2C80" w:rsidRDefault="00EA2C80" w:rsidP="00EA2C80">
      <w:pPr>
        <w:spacing w:line="360" w:lineRule="auto"/>
        <w:ind w:left="45"/>
        <w:jc w:val="center"/>
        <w:rPr>
          <w:rFonts w:ascii="Georgia" w:eastAsia="DejaVu Sans" w:hAnsi="Georgia"/>
          <w:lang w:val="en-US"/>
        </w:rPr>
      </w:pPr>
      <w:r w:rsidRPr="00EA2C80">
        <w:rPr>
          <w:rFonts w:ascii="Georgia" w:hAnsi="Georgia"/>
          <w:b/>
        </w:rPr>
        <w:t xml:space="preserve">Dated </w:t>
      </w:r>
      <w:r w:rsidRPr="00EA2C80">
        <w:rPr>
          <w:rFonts w:ascii="Georgia" w:hAnsi="Georgia"/>
        </w:rPr>
        <w:t xml:space="preserve">at </w:t>
      </w:r>
      <w:r w:rsidRPr="00EA2C80">
        <w:rPr>
          <w:rFonts w:ascii="Georgia" w:hAnsi="Georgia"/>
          <w:b/>
        </w:rPr>
        <w:t>Nairobi</w:t>
      </w:r>
      <w:r w:rsidRPr="00EA2C80">
        <w:rPr>
          <w:rFonts w:ascii="Georgia" w:hAnsi="Georgia"/>
        </w:rPr>
        <w:t xml:space="preserve"> this </w:t>
      </w:r>
      <w:r w:rsidRPr="00EA2C80">
        <w:rPr>
          <w:rFonts w:ascii="Georgia" w:hAnsi="Georgia"/>
          <w:b/>
        </w:rPr>
        <w:t>[*]</w:t>
      </w:r>
      <w:r w:rsidRPr="00EA2C80">
        <w:rPr>
          <w:rFonts w:ascii="Georgia" w:hAnsi="Georgia"/>
        </w:rPr>
        <w:tab/>
        <w:t xml:space="preserve">day of </w:t>
      </w:r>
      <w:r w:rsidRPr="00EA2C80">
        <w:rPr>
          <w:rFonts w:ascii="Georgia" w:hAnsi="Georgia"/>
          <w:b/>
        </w:rPr>
        <w:t>[*]</w:t>
      </w:r>
      <w:r w:rsidRPr="00EA2C80">
        <w:rPr>
          <w:rFonts w:ascii="Georgia" w:hAnsi="Georgia"/>
        </w:rPr>
        <w:t xml:space="preserve"> </w:t>
      </w:r>
      <w:r w:rsidRPr="00EA2C80">
        <w:rPr>
          <w:rFonts w:ascii="Georgia" w:hAnsi="Georgia"/>
          <w:b/>
        </w:rPr>
        <w:t>20[*]</w:t>
      </w:r>
    </w:p>
    <w:p w:rsidR="00EA2C80" w:rsidRPr="00EA2C80" w:rsidRDefault="00EA2C80" w:rsidP="00EA2C80">
      <w:pPr>
        <w:spacing w:after="0" w:line="360" w:lineRule="auto"/>
        <w:jc w:val="both"/>
        <w:rPr>
          <w:rFonts w:ascii="Georgia" w:hAnsi="Georgia"/>
        </w:rPr>
      </w:pPr>
    </w:p>
    <w:p w:rsidR="00EA2C80" w:rsidRPr="00EA2C80" w:rsidRDefault="00EA2C80" w:rsidP="00EA2C80">
      <w:pPr>
        <w:spacing w:before="120" w:line="360" w:lineRule="auto"/>
        <w:jc w:val="right"/>
        <w:rPr>
          <w:rFonts w:ascii="Georgia" w:eastAsia="DejaVu Sans" w:hAnsi="Georgia"/>
          <w:b/>
          <w:lang w:val="en-US"/>
        </w:rPr>
      </w:pPr>
      <w:r w:rsidRPr="00EA2C80">
        <w:rPr>
          <w:rFonts w:ascii="Georgia" w:hAnsi="Georgia"/>
          <w:b/>
        </w:rPr>
        <w:t>WAKILI ADVOCATES LLP</w:t>
      </w:r>
    </w:p>
    <w:p w:rsidR="00EA2C80" w:rsidRPr="00EA2C80" w:rsidRDefault="00EA2C80" w:rsidP="00EA2C80">
      <w:pPr>
        <w:pStyle w:val="BodyTextIndent"/>
        <w:spacing w:line="360" w:lineRule="auto"/>
        <w:ind w:left="0"/>
        <w:jc w:val="right"/>
        <w:rPr>
          <w:rFonts w:ascii="Georgia" w:hAnsi="Georgia"/>
          <w:b/>
          <w:u w:val="single"/>
        </w:rPr>
      </w:pPr>
      <w:r w:rsidRPr="00EA2C80">
        <w:rPr>
          <w:rFonts w:ascii="Georgia" w:hAnsi="Georgia"/>
          <w:b/>
          <w:u w:val="single"/>
        </w:rPr>
        <w:t>ADVOCATES FOR THE APPELLANT</w:t>
      </w:r>
    </w:p>
    <w:p w:rsidR="00EA2C80" w:rsidRPr="00EA2C80" w:rsidRDefault="00EA2C80" w:rsidP="00EA2C80">
      <w:pPr>
        <w:spacing w:after="0" w:line="360" w:lineRule="auto"/>
        <w:jc w:val="center"/>
        <w:rPr>
          <w:rFonts w:ascii="Georgia" w:hAnsi="Georgia"/>
          <w:u w:val="single"/>
        </w:rPr>
      </w:pPr>
    </w:p>
    <w:p w:rsidR="00EA2C80" w:rsidRPr="00EA2C80" w:rsidRDefault="00EA2C80" w:rsidP="00EA2C80">
      <w:pPr>
        <w:spacing w:after="0" w:line="360" w:lineRule="auto"/>
        <w:rPr>
          <w:rFonts w:ascii="Georgia" w:hAnsi="Georgia"/>
          <w:b/>
          <w:u w:val="single"/>
        </w:rPr>
      </w:pPr>
      <w:r w:rsidRPr="00EA2C80">
        <w:rPr>
          <w:rFonts w:ascii="Georgia" w:eastAsiaTheme="minorHAnsi" w:hAnsi="Georgia"/>
          <w:b/>
          <w:u w:val="single"/>
        </w:rPr>
        <w:t>Drawn &amp; Filed By:</w:t>
      </w:r>
    </w:p>
    <w:p w:rsidR="00EA2C80" w:rsidRPr="00EA2C80" w:rsidRDefault="00EA2C80" w:rsidP="00EA2C80">
      <w:pPr>
        <w:spacing w:after="0" w:line="360" w:lineRule="auto"/>
        <w:rPr>
          <w:rFonts w:ascii="Georgia" w:hAnsi="Georgia"/>
        </w:rPr>
      </w:pPr>
    </w:p>
    <w:p w:rsidR="00EA2C80" w:rsidRPr="00EA2C80" w:rsidRDefault="00EA2C80" w:rsidP="00EA2C80">
      <w:pPr>
        <w:spacing w:after="0" w:line="360" w:lineRule="auto"/>
        <w:jc w:val="both"/>
        <w:rPr>
          <w:rFonts w:ascii="Georgia" w:hAnsi="Georgia"/>
          <w:b/>
          <w:u w:val="single"/>
        </w:rPr>
      </w:pPr>
      <w:r w:rsidRPr="00EA2C80">
        <w:rPr>
          <w:rFonts w:ascii="Georgia" w:hAnsi="Georgia"/>
          <w:b/>
          <w:u w:val="single"/>
        </w:rPr>
        <w:t>To be Served Upon:</w:t>
      </w:r>
    </w:p>
    <w:p w:rsidR="00EA2C80" w:rsidRPr="00EA2C80" w:rsidRDefault="00EA2C80" w:rsidP="00EA2C80">
      <w:pPr>
        <w:pStyle w:val="Heading2"/>
        <w:spacing w:line="360" w:lineRule="auto"/>
        <w:rPr>
          <w:rFonts w:ascii="Georgia" w:hAnsi="Georgia" w:cs="Times New Roman"/>
          <w:b w:val="0"/>
          <w:sz w:val="22"/>
          <w:szCs w:val="22"/>
        </w:rPr>
      </w:pPr>
    </w:p>
    <w:p w:rsidR="00EA2C80" w:rsidRPr="00EA2C80" w:rsidRDefault="00EA2C80" w:rsidP="00EA2C80">
      <w:pPr>
        <w:spacing w:line="360" w:lineRule="auto"/>
        <w:rPr>
          <w:rFonts w:ascii="Georgia" w:hAnsi="Georgia"/>
        </w:rPr>
      </w:pPr>
    </w:p>
    <w:p w:rsidR="00EA2C80" w:rsidRPr="00EA2C80" w:rsidRDefault="00EA2C80" w:rsidP="00EA2C80">
      <w:pPr>
        <w:spacing w:line="360" w:lineRule="auto"/>
        <w:rPr>
          <w:rFonts w:ascii="Georgia" w:hAnsi="Georgia"/>
        </w:rPr>
      </w:pPr>
    </w:p>
    <w:p w:rsidR="00EA2C80" w:rsidRPr="00EA2C80" w:rsidRDefault="00EA2C80" w:rsidP="00EA2C80">
      <w:pPr>
        <w:spacing w:line="360" w:lineRule="auto"/>
        <w:rPr>
          <w:rFonts w:ascii="Georgia" w:hAnsi="Georgia"/>
        </w:rPr>
      </w:pPr>
    </w:p>
    <w:p w:rsidR="00313E5E" w:rsidRPr="00EA2C80" w:rsidRDefault="00313E5E" w:rsidP="00EA2C80">
      <w:pPr>
        <w:spacing w:line="360" w:lineRule="auto"/>
        <w:rPr>
          <w:rFonts w:ascii="Georgia" w:hAnsi="Georgia"/>
        </w:rPr>
      </w:pPr>
    </w:p>
    <w:p w:rsidR="00EA2C80" w:rsidRPr="00EA2C80" w:rsidRDefault="00EA2C80" w:rsidP="00EA2C80">
      <w:pPr>
        <w:pStyle w:val="Heading2"/>
        <w:spacing w:line="360" w:lineRule="auto"/>
        <w:jc w:val="center"/>
        <w:rPr>
          <w:rFonts w:ascii="Georgia" w:hAnsi="Georgia" w:cs="Times New Roman"/>
          <w:sz w:val="22"/>
          <w:szCs w:val="22"/>
          <w:u w:val="single"/>
        </w:rPr>
      </w:pPr>
      <w:r w:rsidRPr="00EA2C80">
        <w:rPr>
          <w:rFonts w:ascii="Georgia" w:hAnsi="Georgia" w:cs="Times New Roman"/>
          <w:sz w:val="22"/>
          <w:szCs w:val="22"/>
          <w:u w:val="single"/>
        </w:rPr>
        <w:t>REPUBLIC OF KENYA</w:t>
      </w:r>
    </w:p>
    <w:p w:rsidR="00EA2C80" w:rsidRPr="00EA2C80" w:rsidRDefault="00EA2C80" w:rsidP="00EA2C80">
      <w:pPr>
        <w:spacing w:after="0" w:line="360" w:lineRule="auto"/>
        <w:jc w:val="center"/>
        <w:rPr>
          <w:rFonts w:ascii="Georgia" w:hAnsi="Georgia"/>
          <w:b/>
          <w:u w:val="single"/>
        </w:rPr>
      </w:pPr>
      <w:r w:rsidRPr="00EA2C80">
        <w:rPr>
          <w:rFonts w:ascii="Georgia" w:hAnsi="Georgia"/>
          <w:b/>
          <w:u w:val="single"/>
        </w:rPr>
        <w:t xml:space="preserve">IN THE NATIONAL CIVIL AVIATION ADMINISTRATION REVIEW TRIBUNAL </w:t>
      </w:r>
    </w:p>
    <w:p w:rsidR="00EA2C80" w:rsidRDefault="00EA2C80" w:rsidP="00EA2C80">
      <w:pPr>
        <w:spacing w:after="0" w:line="360" w:lineRule="auto"/>
        <w:jc w:val="center"/>
        <w:rPr>
          <w:rFonts w:ascii="Georgia" w:hAnsi="Georgia"/>
          <w:b/>
          <w:u w:val="single"/>
        </w:rPr>
      </w:pPr>
      <w:r w:rsidRPr="00EA2C80">
        <w:rPr>
          <w:rFonts w:ascii="Georgia" w:hAnsi="Georgia"/>
          <w:b/>
          <w:u w:val="single"/>
        </w:rPr>
        <w:t>APPEAL. NO[*] OF 20[*]</w:t>
      </w:r>
    </w:p>
    <w:p w:rsidR="00EA2C80" w:rsidRPr="00EA2C80" w:rsidRDefault="00EA2C80" w:rsidP="00EA2C80">
      <w:pPr>
        <w:spacing w:after="0" w:line="360" w:lineRule="auto"/>
        <w:jc w:val="center"/>
        <w:rPr>
          <w:rFonts w:ascii="Georgia" w:hAnsi="Georgia"/>
          <w:b/>
          <w:u w:val="single"/>
        </w:rPr>
      </w:pPr>
    </w:p>
    <w:p w:rsidR="00313E5E" w:rsidRPr="00EA2C80" w:rsidRDefault="00EA2C80" w:rsidP="00EA2C80">
      <w:pPr>
        <w:autoSpaceDE w:val="0"/>
        <w:autoSpaceDN w:val="0"/>
        <w:adjustRightInd w:val="0"/>
        <w:spacing w:after="0" w:line="360" w:lineRule="auto"/>
        <w:ind w:left="3600" w:hanging="3600"/>
        <w:jc w:val="both"/>
        <w:rPr>
          <w:rFonts w:ascii="Georgia" w:eastAsiaTheme="minorHAnsi" w:hAnsi="Georgia"/>
          <w:bCs/>
          <w:lang w:val="en-US"/>
        </w:rPr>
      </w:pPr>
      <w:r>
        <w:rPr>
          <w:rFonts w:ascii="Georgia" w:hAnsi="Georgia"/>
        </w:rPr>
        <w:t>AB……………………………………</w:t>
      </w:r>
      <w:r w:rsidR="00313E5E" w:rsidRPr="00EA2C80">
        <w:rPr>
          <w:rFonts w:ascii="Georgia" w:hAnsi="Georgia"/>
        </w:rPr>
        <w:t xml:space="preserve"> ……..........................................................................APPEL</w:t>
      </w:r>
      <w:r>
        <w:rPr>
          <w:rFonts w:ascii="Georgia" w:hAnsi="Georgia"/>
        </w:rPr>
        <w:t>L</w:t>
      </w:r>
      <w:r w:rsidR="00313E5E" w:rsidRPr="00EA2C80">
        <w:rPr>
          <w:rFonts w:ascii="Georgia" w:hAnsi="Georgia"/>
        </w:rPr>
        <w:t xml:space="preserve">ANT </w:t>
      </w:r>
    </w:p>
    <w:p w:rsidR="00313E5E" w:rsidRPr="00EA2C80" w:rsidRDefault="00313E5E" w:rsidP="00EA2C80">
      <w:pPr>
        <w:autoSpaceDE w:val="0"/>
        <w:autoSpaceDN w:val="0"/>
        <w:adjustRightInd w:val="0"/>
        <w:spacing w:after="0" w:line="360" w:lineRule="auto"/>
        <w:ind w:left="3600" w:hanging="3600"/>
        <w:jc w:val="center"/>
        <w:rPr>
          <w:rFonts w:ascii="Georgia" w:eastAsiaTheme="minorHAnsi" w:hAnsi="Georgia"/>
          <w:bCs/>
          <w:lang w:val="en-US"/>
        </w:rPr>
      </w:pPr>
      <w:r w:rsidRPr="00EA2C80">
        <w:rPr>
          <w:rFonts w:ascii="Georgia" w:eastAsiaTheme="minorHAnsi" w:hAnsi="Georgia"/>
          <w:bCs/>
          <w:lang w:val="en-US"/>
        </w:rPr>
        <w:t xml:space="preserve">VERSUS </w:t>
      </w:r>
    </w:p>
    <w:p w:rsidR="00313E5E" w:rsidRPr="00EA2C80" w:rsidRDefault="00313E5E" w:rsidP="00EA2C80">
      <w:pPr>
        <w:autoSpaceDE w:val="0"/>
        <w:autoSpaceDN w:val="0"/>
        <w:adjustRightInd w:val="0"/>
        <w:spacing w:after="0" w:line="360" w:lineRule="auto"/>
        <w:ind w:left="3600" w:hanging="3600"/>
        <w:jc w:val="both"/>
        <w:rPr>
          <w:rFonts w:ascii="Georgia" w:eastAsiaTheme="minorHAnsi" w:hAnsi="Georgia"/>
          <w:bCs/>
          <w:lang w:val="en-US"/>
        </w:rPr>
      </w:pPr>
      <w:r w:rsidRPr="00EA2C80">
        <w:rPr>
          <w:rFonts w:ascii="Georgia" w:hAnsi="Georgia"/>
        </w:rPr>
        <w:t>KENYA CIVIL AVIATION AUTHORITY</w:t>
      </w:r>
      <w:r w:rsidRPr="00EA2C80">
        <w:rPr>
          <w:rFonts w:ascii="Georgia" w:eastAsiaTheme="minorHAnsi" w:hAnsi="Georgia"/>
          <w:bCs/>
          <w:lang w:val="en-US"/>
        </w:rPr>
        <w:t>............................................................RESPONDENT</w:t>
      </w:r>
    </w:p>
    <w:p w:rsidR="00313E5E" w:rsidRPr="00EA2C80" w:rsidRDefault="00313E5E" w:rsidP="00EA2C80">
      <w:pPr>
        <w:spacing w:after="0" w:line="360" w:lineRule="auto"/>
        <w:rPr>
          <w:rFonts w:ascii="Georgia" w:hAnsi="Georgia"/>
          <w:b/>
          <w:u w:val="single"/>
        </w:rPr>
      </w:pPr>
    </w:p>
    <w:p w:rsidR="00313E5E" w:rsidRPr="00EA2C80" w:rsidRDefault="00313E5E" w:rsidP="00EA2C80">
      <w:pPr>
        <w:spacing w:after="0" w:line="360" w:lineRule="auto"/>
        <w:jc w:val="center"/>
        <w:rPr>
          <w:rFonts w:ascii="Georgia" w:hAnsi="Georgia"/>
          <w:b/>
          <w:bCs/>
          <w:u w:val="single"/>
        </w:rPr>
      </w:pPr>
      <w:r w:rsidRPr="00EA2C80">
        <w:rPr>
          <w:rFonts w:ascii="Georgia" w:hAnsi="Georgia"/>
          <w:b/>
          <w:bCs/>
          <w:u w:val="single"/>
        </w:rPr>
        <w:t>SUPPORTING AFFIDAVIT</w:t>
      </w:r>
    </w:p>
    <w:p w:rsidR="00313E5E" w:rsidRPr="00EA2C80" w:rsidRDefault="00313E5E" w:rsidP="00EA2C80">
      <w:pPr>
        <w:spacing w:after="0" w:line="360" w:lineRule="auto"/>
        <w:ind w:right="720"/>
        <w:jc w:val="both"/>
        <w:rPr>
          <w:rFonts w:ascii="Georgia" w:hAnsi="Georgia"/>
        </w:rPr>
      </w:pPr>
      <w:r w:rsidRPr="00EA2C80">
        <w:rPr>
          <w:rFonts w:ascii="Georgia" w:hAnsi="Georgia"/>
        </w:rPr>
        <w:t xml:space="preserve">I </w:t>
      </w:r>
      <w:r w:rsidR="00EA2C80" w:rsidRPr="00EA2C80">
        <w:rPr>
          <w:rFonts w:ascii="Georgia" w:hAnsi="Georgia"/>
          <w:b/>
        </w:rPr>
        <w:t>AB</w:t>
      </w:r>
      <w:r w:rsidRPr="00EA2C80">
        <w:rPr>
          <w:rFonts w:ascii="Georgia" w:hAnsi="Georgia"/>
        </w:rPr>
        <w:t xml:space="preserve"> a resident of Nairobi within the Republic of Kenya do hereby make </w:t>
      </w:r>
      <w:r w:rsidR="00EA2C80">
        <w:rPr>
          <w:rFonts w:ascii="Georgia" w:hAnsi="Georgia"/>
        </w:rPr>
        <w:t xml:space="preserve">an </w:t>
      </w:r>
      <w:r w:rsidRPr="00EA2C80">
        <w:rPr>
          <w:rFonts w:ascii="Georgia" w:hAnsi="Georgia"/>
        </w:rPr>
        <w:t>oath and state as follows:</w:t>
      </w:r>
    </w:p>
    <w:p w:rsidR="00313E5E" w:rsidRPr="00EA2C80" w:rsidRDefault="00313E5E" w:rsidP="00EA2C80">
      <w:pPr>
        <w:spacing w:after="0" w:line="360" w:lineRule="auto"/>
        <w:ind w:right="720"/>
        <w:jc w:val="both"/>
        <w:rPr>
          <w:rFonts w:ascii="Georgia" w:hAnsi="Georgia"/>
        </w:rPr>
      </w:pPr>
    </w:p>
    <w:p w:rsidR="00313E5E" w:rsidRPr="00EA2C80" w:rsidRDefault="00313E5E" w:rsidP="00EA2C80">
      <w:pPr>
        <w:pStyle w:val="ListParagraph"/>
        <w:numPr>
          <w:ilvl w:val="0"/>
          <w:numId w:val="1"/>
        </w:numPr>
        <w:overflowPunct w:val="0"/>
        <w:autoSpaceDE w:val="0"/>
        <w:autoSpaceDN w:val="0"/>
        <w:adjustRightInd w:val="0"/>
        <w:spacing w:after="0" w:line="360" w:lineRule="auto"/>
        <w:jc w:val="both"/>
        <w:textAlignment w:val="baseline"/>
        <w:rPr>
          <w:rFonts w:ascii="Georgia" w:hAnsi="Georgia"/>
          <w:bCs/>
        </w:rPr>
      </w:pPr>
      <w:r w:rsidRPr="00EA2C80">
        <w:rPr>
          <w:rFonts w:ascii="Georgia" w:hAnsi="Georgia"/>
          <w:b/>
        </w:rPr>
        <w:t xml:space="preserve">THAT </w:t>
      </w:r>
      <w:r w:rsidRPr="00EA2C80">
        <w:rPr>
          <w:rFonts w:ascii="Georgia" w:hAnsi="Georgia"/>
        </w:rPr>
        <w:t>I am a female adult of sound mind, the appellant herein, well versed with the facts of this case hence competent to swear this affidavit.</w:t>
      </w:r>
      <w:r w:rsidRPr="00EA2C80">
        <w:rPr>
          <w:rFonts w:ascii="Georgia" w:hAnsi="Georgia"/>
          <w:bCs/>
        </w:rPr>
        <w:t xml:space="preserve"> </w:t>
      </w:r>
    </w:p>
    <w:p w:rsidR="00EA2C80" w:rsidRPr="00EA2C80" w:rsidRDefault="00313E5E" w:rsidP="00EA2C80">
      <w:pPr>
        <w:pStyle w:val="ListParagraph"/>
        <w:numPr>
          <w:ilvl w:val="0"/>
          <w:numId w:val="1"/>
        </w:numPr>
        <w:overflowPunct w:val="0"/>
        <w:autoSpaceDE w:val="0"/>
        <w:autoSpaceDN w:val="0"/>
        <w:adjustRightInd w:val="0"/>
        <w:spacing w:after="0" w:line="360" w:lineRule="auto"/>
        <w:jc w:val="both"/>
        <w:textAlignment w:val="baseline"/>
        <w:rPr>
          <w:rFonts w:ascii="Georgia" w:hAnsi="Georgia"/>
          <w:bCs/>
          <w:i/>
        </w:rPr>
      </w:pPr>
      <w:r w:rsidRPr="00EA2C80">
        <w:rPr>
          <w:rFonts w:ascii="Georgia" w:hAnsi="Georgia"/>
          <w:b/>
          <w:bCs/>
        </w:rPr>
        <w:t xml:space="preserve">THAT </w:t>
      </w:r>
      <w:r w:rsidRPr="00EA2C80">
        <w:rPr>
          <w:rFonts w:ascii="Georgia" w:hAnsi="Georgia"/>
          <w:bCs/>
        </w:rPr>
        <w:t xml:space="preserve">am a trained pilot having undergone all the requisite testing protocols. </w:t>
      </w:r>
    </w:p>
    <w:p w:rsidR="00313E5E" w:rsidRPr="00EA2C80" w:rsidRDefault="00EA2C80" w:rsidP="00EA2C80">
      <w:pPr>
        <w:pStyle w:val="ListParagraph"/>
        <w:overflowPunct w:val="0"/>
        <w:autoSpaceDE w:val="0"/>
        <w:autoSpaceDN w:val="0"/>
        <w:adjustRightInd w:val="0"/>
        <w:spacing w:after="0" w:line="360" w:lineRule="auto"/>
        <w:ind w:left="360"/>
        <w:jc w:val="both"/>
        <w:textAlignment w:val="baseline"/>
        <w:rPr>
          <w:rFonts w:ascii="Georgia" w:hAnsi="Georgia"/>
          <w:b/>
          <w:bCs/>
          <w:i/>
        </w:rPr>
      </w:pPr>
      <w:r w:rsidRPr="00EA2C80">
        <w:rPr>
          <w:rFonts w:ascii="Georgia" w:hAnsi="Georgia"/>
          <w:b/>
          <w:bCs/>
          <w:i/>
        </w:rPr>
        <w:t>Attached and marked AB</w:t>
      </w:r>
      <w:r w:rsidR="00313E5E" w:rsidRPr="00EA2C80">
        <w:rPr>
          <w:rFonts w:ascii="Georgia" w:hAnsi="Georgia"/>
          <w:b/>
          <w:bCs/>
          <w:i/>
        </w:rPr>
        <w:t>- 1 is a bundle of documents evidencing y training and certification.</w:t>
      </w:r>
    </w:p>
    <w:p w:rsidR="00EA2C80" w:rsidRPr="00EA2C80" w:rsidRDefault="00313E5E" w:rsidP="00EA2C80">
      <w:pPr>
        <w:pStyle w:val="ListParagraph"/>
        <w:numPr>
          <w:ilvl w:val="0"/>
          <w:numId w:val="1"/>
        </w:numPr>
        <w:overflowPunct w:val="0"/>
        <w:autoSpaceDE w:val="0"/>
        <w:autoSpaceDN w:val="0"/>
        <w:adjustRightInd w:val="0"/>
        <w:spacing w:after="0" w:line="360" w:lineRule="auto"/>
        <w:jc w:val="both"/>
        <w:textAlignment w:val="baseline"/>
        <w:rPr>
          <w:rFonts w:ascii="Georgia" w:hAnsi="Georgia"/>
          <w:bCs/>
          <w:i/>
        </w:rPr>
      </w:pPr>
      <w:r w:rsidRPr="00EA2C80">
        <w:rPr>
          <w:rFonts w:ascii="Georgia" w:hAnsi="Georgia"/>
          <w:b/>
          <w:bCs/>
        </w:rPr>
        <w:t xml:space="preserve">THAT </w:t>
      </w:r>
      <w:r w:rsidRPr="00EA2C80">
        <w:rPr>
          <w:rFonts w:ascii="Georgia" w:hAnsi="Georgia"/>
          <w:bCs/>
        </w:rPr>
        <w:t>after having completed my aforementioned training, I made an application on the 2</w:t>
      </w:r>
      <w:r w:rsidRPr="00EA2C80">
        <w:rPr>
          <w:rFonts w:ascii="Georgia" w:hAnsi="Georgia"/>
          <w:bCs/>
          <w:vertAlign w:val="superscript"/>
        </w:rPr>
        <w:t>nd</w:t>
      </w:r>
      <w:r w:rsidRPr="00EA2C80">
        <w:rPr>
          <w:rFonts w:ascii="Georgia" w:hAnsi="Georgia"/>
          <w:bCs/>
        </w:rPr>
        <w:t xml:space="preserve"> of August 2021 to the respondent to be issued with a Commercial Pilot Licence. </w:t>
      </w:r>
    </w:p>
    <w:p w:rsidR="00313E5E" w:rsidRPr="00EA2C80" w:rsidRDefault="00EA2C80" w:rsidP="00EA2C80">
      <w:pPr>
        <w:pStyle w:val="ListParagraph"/>
        <w:overflowPunct w:val="0"/>
        <w:autoSpaceDE w:val="0"/>
        <w:autoSpaceDN w:val="0"/>
        <w:adjustRightInd w:val="0"/>
        <w:spacing w:after="0" w:line="360" w:lineRule="auto"/>
        <w:ind w:left="360"/>
        <w:jc w:val="both"/>
        <w:textAlignment w:val="baseline"/>
        <w:rPr>
          <w:rFonts w:ascii="Georgia" w:hAnsi="Georgia"/>
          <w:b/>
          <w:bCs/>
          <w:i/>
        </w:rPr>
      </w:pPr>
      <w:r w:rsidRPr="00EA2C80">
        <w:rPr>
          <w:rFonts w:ascii="Georgia" w:hAnsi="Georgia"/>
          <w:b/>
          <w:bCs/>
          <w:i/>
        </w:rPr>
        <w:t>Attached and marked AB</w:t>
      </w:r>
      <w:r w:rsidR="00313E5E" w:rsidRPr="00EA2C80">
        <w:rPr>
          <w:rFonts w:ascii="Georgia" w:hAnsi="Georgia"/>
          <w:b/>
          <w:bCs/>
          <w:i/>
        </w:rPr>
        <w:t>-2 is a bundle of documents including the application and the following documents:</w:t>
      </w:r>
    </w:p>
    <w:p w:rsidR="00313E5E" w:rsidRPr="00EA2C80" w:rsidRDefault="00313E5E" w:rsidP="00EA2C80">
      <w:pPr>
        <w:pStyle w:val="ListParagraph"/>
        <w:numPr>
          <w:ilvl w:val="0"/>
          <w:numId w:val="5"/>
        </w:numPr>
        <w:overflowPunct w:val="0"/>
        <w:autoSpaceDE w:val="0"/>
        <w:autoSpaceDN w:val="0"/>
        <w:adjustRightInd w:val="0"/>
        <w:spacing w:after="0" w:line="360" w:lineRule="auto"/>
        <w:jc w:val="both"/>
        <w:textAlignment w:val="baseline"/>
        <w:rPr>
          <w:rFonts w:ascii="Georgia" w:hAnsi="Georgia"/>
          <w:bCs/>
          <w:i/>
        </w:rPr>
      </w:pPr>
      <w:r w:rsidRPr="00EA2C80">
        <w:rPr>
          <w:rFonts w:ascii="Georgia" w:hAnsi="Georgia"/>
          <w:bCs/>
          <w:color w:val="000000" w:themeColor="text1"/>
        </w:rPr>
        <w:t xml:space="preserve">The relevant logbook endorsement from authorised instructors </w:t>
      </w:r>
    </w:p>
    <w:p w:rsidR="00313E5E" w:rsidRPr="00EA2C80" w:rsidRDefault="00313E5E" w:rsidP="00EA2C80">
      <w:pPr>
        <w:pStyle w:val="ListParagraph"/>
        <w:numPr>
          <w:ilvl w:val="0"/>
          <w:numId w:val="5"/>
        </w:numPr>
        <w:overflowPunct w:val="0"/>
        <w:autoSpaceDE w:val="0"/>
        <w:autoSpaceDN w:val="0"/>
        <w:adjustRightInd w:val="0"/>
        <w:spacing w:after="0" w:line="360" w:lineRule="auto"/>
        <w:jc w:val="both"/>
        <w:textAlignment w:val="baseline"/>
        <w:rPr>
          <w:rFonts w:ascii="Georgia" w:hAnsi="Georgia"/>
          <w:bCs/>
          <w:i/>
        </w:rPr>
      </w:pPr>
      <w:r w:rsidRPr="00EA2C80">
        <w:rPr>
          <w:rFonts w:ascii="Georgia" w:hAnsi="Georgia"/>
          <w:bCs/>
          <w:color w:val="000000" w:themeColor="text1"/>
        </w:rPr>
        <w:t>An examination results slip showing that the appellant passed the required knowledge test on the required aeronautical knowledge</w:t>
      </w:r>
    </w:p>
    <w:p w:rsidR="00313E5E" w:rsidRPr="00EA2C80" w:rsidRDefault="00313E5E" w:rsidP="00EA2C80">
      <w:pPr>
        <w:pStyle w:val="ListParagraph"/>
        <w:numPr>
          <w:ilvl w:val="0"/>
          <w:numId w:val="5"/>
        </w:numPr>
        <w:overflowPunct w:val="0"/>
        <w:autoSpaceDE w:val="0"/>
        <w:autoSpaceDN w:val="0"/>
        <w:adjustRightInd w:val="0"/>
        <w:spacing w:after="0" w:line="360" w:lineRule="auto"/>
        <w:jc w:val="both"/>
        <w:textAlignment w:val="baseline"/>
        <w:rPr>
          <w:rFonts w:ascii="Georgia" w:hAnsi="Georgia"/>
          <w:bCs/>
          <w:i/>
        </w:rPr>
      </w:pPr>
      <w:r w:rsidRPr="00EA2C80">
        <w:rPr>
          <w:rFonts w:ascii="Georgia" w:hAnsi="Georgia"/>
          <w:bCs/>
          <w:color w:val="000000" w:themeColor="text1"/>
        </w:rPr>
        <w:t>Class I Medical Certificate</w:t>
      </w:r>
    </w:p>
    <w:p w:rsidR="00313E5E" w:rsidRPr="00EA2C80" w:rsidRDefault="00313E5E" w:rsidP="00EA2C80">
      <w:pPr>
        <w:pStyle w:val="ListParagraph"/>
        <w:numPr>
          <w:ilvl w:val="0"/>
          <w:numId w:val="5"/>
        </w:numPr>
        <w:overflowPunct w:val="0"/>
        <w:autoSpaceDE w:val="0"/>
        <w:autoSpaceDN w:val="0"/>
        <w:adjustRightInd w:val="0"/>
        <w:spacing w:after="0" w:line="360" w:lineRule="auto"/>
        <w:jc w:val="both"/>
        <w:textAlignment w:val="baseline"/>
        <w:rPr>
          <w:rFonts w:ascii="Georgia" w:hAnsi="Georgia"/>
          <w:bCs/>
          <w:i/>
        </w:rPr>
      </w:pPr>
      <w:r w:rsidRPr="00EA2C80">
        <w:rPr>
          <w:rFonts w:ascii="Georgia" w:hAnsi="Georgia"/>
          <w:bCs/>
          <w:color w:val="000000" w:themeColor="text1"/>
        </w:rPr>
        <w:t>A student pilot licence</w:t>
      </w:r>
    </w:p>
    <w:p w:rsidR="00313E5E" w:rsidRPr="00EA2C80" w:rsidRDefault="00313E5E" w:rsidP="00EA2C80">
      <w:pPr>
        <w:pStyle w:val="ListParagraph"/>
        <w:numPr>
          <w:ilvl w:val="0"/>
          <w:numId w:val="5"/>
        </w:numPr>
        <w:overflowPunct w:val="0"/>
        <w:autoSpaceDE w:val="0"/>
        <w:autoSpaceDN w:val="0"/>
        <w:adjustRightInd w:val="0"/>
        <w:spacing w:after="0" w:line="360" w:lineRule="auto"/>
        <w:jc w:val="both"/>
        <w:textAlignment w:val="baseline"/>
        <w:rPr>
          <w:rFonts w:ascii="Georgia" w:hAnsi="Georgia"/>
          <w:bCs/>
          <w:i/>
        </w:rPr>
      </w:pPr>
      <w:r w:rsidRPr="00EA2C80">
        <w:rPr>
          <w:rFonts w:ascii="Georgia" w:hAnsi="Georgia"/>
          <w:bCs/>
          <w:color w:val="000000" w:themeColor="text1"/>
        </w:rPr>
        <w:t xml:space="preserve">An </w:t>
      </w:r>
      <w:r w:rsidRPr="00EA2C80">
        <w:rPr>
          <w:rFonts w:ascii="Georgia" w:eastAsia="Times New Roman" w:hAnsi="Georgia"/>
          <w:color w:val="000000" w:themeColor="text1"/>
          <w:lang w:val="en-US"/>
        </w:rPr>
        <w:t>examination result slip showing that the appellant passed the Instrument rating multi GFT test.</w:t>
      </w:r>
    </w:p>
    <w:p w:rsidR="00EA2C80" w:rsidRPr="00EA2C80" w:rsidRDefault="00313E5E" w:rsidP="00EA2C80">
      <w:pPr>
        <w:pStyle w:val="ListParagraph"/>
        <w:numPr>
          <w:ilvl w:val="0"/>
          <w:numId w:val="1"/>
        </w:numPr>
        <w:overflowPunct w:val="0"/>
        <w:autoSpaceDE w:val="0"/>
        <w:autoSpaceDN w:val="0"/>
        <w:adjustRightInd w:val="0"/>
        <w:spacing w:after="0" w:line="360" w:lineRule="auto"/>
        <w:jc w:val="both"/>
        <w:textAlignment w:val="baseline"/>
        <w:rPr>
          <w:rFonts w:ascii="Georgia" w:hAnsi="Georgia"/>
          <w:bCs/>
          <w:i/>
        </w:rPr>
      </w:pPr>
      <w:r w:rsidRPr="00EA2C80">
        <w:rPr>
          <w:rFonts w:ascii="Georgia" w:eastAsia="Times New Roman" w:hAnsi="Georgia"/>
          <w:b/>
          <w:color w:val="000000" w:themeColor="text1"/>
          <w:lang w:val="en-US"/>
        </w:rPr>
        <w:t>THAT</w:t>
      </w:r>
      <w:r w:rsidRPr="00EA2C80">
        <w:rPr>
          <w:rFonts w:ascii="Georgia" w:eastAsia="Times New Roman" w:hAnsi="Georgia"/>
          <w:color w:val="000000" w:themeColor="text1"/>
          <w:lang w:val="en-US"/>
        </w:rPr>
        <w:t xml:space="preserve"> having a legitimate expectation that my application would be considered and a license issued as I had complied with all the requirements, I was appalled to receive a letter from the respondent’s Director General dated 11</w:t>
      </w:r>
      <w:r w:rsidRPr="00EA2C80">
        <w:rPr>
          <w:rFonts w:ascii="Georgia" w:eastAsia="Times New Roman" w:hAnsi="Georgia"/>
          <w:color w:val="000000" w:themeColor="text1"/>
          <w:vertAlign w:val="superscript"/>
          <w:lang w:val="en-US"/>
        </w:rPr>
        <w:t>th</w:t>
      </w:r>
      <w:r w:rsidRPr="00EA2C80">
        <w:rPr>
          <w:rFonts w:ascii="Georgia" w:eastAsia="Times New Roman" w:hAnsi="Georgia"/>
          <w:color w:val="000000" w:themeColor="text1"/>
          <w:lang w:val="en-US"/>
        </w:rPr>
        <w:t xml:space="preserve"> of August 2020 informing me that my application for a Commercial Pilot License was declined on public interests. </w:t>
      </w:r>
    </w:p>
    <w:p w:rsidR="00313E5E" w:rsidRPr="00EA2C80" w:rsidRDefault="00EA2C80" w:rsidP="00EA2C80">
      <w:pPr>
        <w:pStyle w:val="ListParagraph"/>
        <w:overflowPunct w:val="0"/>
        <w:autoSpaceDE w:val="0"/>
        <w:autoSpaceDN w:val="0"/>
        <w:adjustRightInd w:val="0"/>
        <w:spacing w:after="0" w:line="360" w:lineRule="auto"/>
        <w:ind w:left="360"/>
        <w:jc w:val="both"/>
        <w:textAlignment w:val="baseline"/>
        <w:rPr>
          <w:rFonts w:ascii="Georgia" w:hAnsi="Georgia"/>
          <w:b/>
          <w:bCs/>
          <w:i/>
        </w:rPr>
      </w:pPr>
      <w:r w:rsidRPr="00EA2C80">
        <w:rPr>
          <w:rFonts w:ascii="Georgia" w:eastAsia="Times New Roman" w:hAnsi="Georgia"/>
          <w:b/>
          <w:i/>
          <w:color w:val="000000" w:themeColor="text1"/>
          <w:lang w:val="en-US"/>
        </w:rPr>
        <w:t>Attached and marked AB</w:t>
      </w:r>
      <w:r w:rsidR="00313E5E" w:rsidRPr="00EA2C80">
        <w:rPr>
          <w:rFonts w:ascii="Georgia" w:eastAsia="Times New Roman" w:hAnsi="Georgia"/>
          <w:b/>
          <w:i/>
          <w:color w:val="000000" w:themeColor="text1"/>
          <w:lang w:val="en-US"/>
        </w:rPr>
        <w:t>- 3 is a copy of the said letter in proof.</w:t>
      </w:r>
    </w:p>
    <w:p w:rsidR="00313E5E" w:rsidRPr="00EA2C80" w:rsidRDefault="00313E5E" w:rsidP="00EA2C80">
      <w:pPr>
        <w:pStyle w:val="ListParagraph"/>
        <w:overflowPunct w:val="0"/>
        <w:autoSpaceDE w:val="0"/>
        <w:autoSpaceDN w:val="0"/>
        <w:adjustRightInd w:val="0"/>
        <w:spacing w:after="0" w:line="360" w:lineRule="auto"/>
        <w:ind w:left="360"/>
        <w:jc w:val="both"/>
        <w:textAlignment w:val="baseline"/>
        <w:rPr>
          <w:rFonts w:ascii="Georgia" w:hAnsi="Georgia"/>
          <w:bCs/>
        </w:rPr>
      </w:pP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eastAsia="Times New Roman" w:hAnsi="Georgia"/>
          <w:b/>
          <w:color w:val="000000" w:themeColor="text1"/>
          <w:lang w:val="en-US"/>
        </w:rPr>
        <w:lastRenderedPageBreak/>
        <w:t>THAT</w:t>
      </w:r>
      <w:r w:rsidRPr="00EA2C80">
        <w:rPr>
          <w:rFonts w:ascii="Georgia" w:eastAsia="Times New Roman" w:hAnsi="Georgia"/>
          <w:color w:val="000000" w:themeColor="text1"/>
          <w:lang w:val="en-US"/>
        </w:rPr>
        <w:t xml:space="preserve"> the Respondent’s decision rendered through the Director General </w:t>
      </w:r>
      <w:r w:rsidR="00EA2C80">
        <w:rPr>
          <w:rFonts w:ascii="Georgia" w:eastAsia="Times New Roman" w:hAnsi="Georgia"/>
          <w:color w:val="000000" w:themeColor="text1"/>
          <w:lang w:val="en-US"/>
        </w:rPr>
        <w:t xml:space="preserve">letter dated [*] [*] 20[*] </w:t>
      </w:r>
      <w:r w:rsidRPr="00EA2C80">
        <w:rPr>
          <w:rFonts w:ascii="Georgia" w:eastAsia="Times New Roman" w:hAnsi="Georgia"/>
          <w:color w:val="000000" w:themeColor="text1"/>
          <w:lang w:val="en-US"/>
        </w:rPr>
        <w:t>denying the Appellant a Commercial Pilot License (CPL) was not backed up by facts and the law.</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eastAsia="Times New Roman" w:hAnsi="Georgia"/>
          <w:b/>
          <w:color w:val="000000" w:themeColor="text1"/>
          <w:lang w:val="en-US"/>
        </w:rPr>
        <w:t xml:space="preserve">THAT </w:t>
      </w:r>
      <w:r w:rsidRPr="00EA2C80">
        <w:rPr>
          <w:rFonts w:ascii="Georgia" w:eastAsia="Times New Roman" w:hAnsi="Georgia"/>
          <w:color w:val="000000" w:themeColor="text1"/>
          <w:lang w:val="en-US"/>
        </w:rPr>
        <w:t>efforts to seek audience with the respondent to have reasons for the said denial proved futile as the respondent refused to give me any audience.</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eastAsia="Times New Roman" w:hAnsi="Georgia"/>
          <w:b/>
          <w:color w:val="000000" w:themeColor="text1"/>
          <w:lang w:val="en-US"/>
        </w:rPr>
        <w:t>THAT</w:t>
      </w:r>
      <w:r w:rsidRPr="00EA2C80">
        <w:rPr>
          <w:rFonts w:ascii="Georgia" w:eastAsia="Times New Roman" w:hAnsi="Georgia"/>
          <w:color w:val="000000" w:themeColor="text1"/>
          <w:lang w:val="en-US"/>
        </w:rPr>
        <w:t xml:space="preserve"> I am aggrieved by the decision to deny me a Commercial Pilot License (CPL) and deem the same to have been done in an arbitrary, vague, unreasonable and irrational manner as the t</w:t>
      </w:r>
      <w:r w:rsidRPr="00EA2C80">
        <w:rPr>
          <w:rFonts w:ascii="Georgia" w:hAnsi="Georgia"/>
          <w:bCs/>
          <w:color w:val="000000" w:themeColor="text1"/>
        </w:rPr>
        <w:t>he facts, reasons and particulars informing the Respondent’s decision to deny the me a Commercial Pilot Licence were not explained to me.</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
          <w:bCs/>
          <w:color w:val="000000" w:themeColor="text1"/>
        </w:rPr>
        <w:t xml:space="preserve">THAT </w:t>
      </w:r>
      <w:r w:rsidRPr="00EA2C80">
        <w:rPr>
          <w:rFonts w:ascii="Georgia" w:hAnsi="Georgia"/>
          <w:bCs/>
          <w:color w:val="000000" w:themeColor="text1"/>
        </w:rPr>
        <w:t>I am informed by my counsel on record which information I verily believe to be true that the decision to deny me a Commercial Pilot Licence violated the rules of natural justice as it was reached without affording me an opportunity to be heard contrary to the Provisions of the Fair Administration Action under Articles 47 of the Constitution and under the fair Administrative Action Act, 2015.</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
          <w:bCs/>
          <w:color w:val="000000" w:themeColor="text1"/>
        </w:rPr>
        <w:t xml:space="preserve">THAT </w:t>
      </w:r>
      <w:r w:rsidRPr="00EA2C80">
        <w:rPr>
          <w:rFonts w:ascii="Georgia" w:hAnsi="Georgia"/>
          <w:bCs/>
          <w:color w:val="000000" w:themeColor="text1"/>
        </w:rPr>
        <w:t xml:space="preserve">such a decision is discriminatory </w:t>
      </w:r>
      <w:r w:rsidRPr="00EA2C80">
        <w:rPr>
          <w:rFonts w:ascii="Georgia" w:eastAsia="Times New Roman" w:hAnsi="Georgia"/>
          <w:color w:val="000000" w:themeColor="text1"/>
          <w:lang w:val="en-US"/>
        </w:rPr>
        <w:t>as I had met all the legal requirements for issuance of the Commercial Pilot License as set out in Regulations 47,48,49 and 50 the Civil Aviation (Personnel Licensing) Regulations, 2018.</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
          <w:bCs/>
          <w:color w:val="000000" w:themeColor="text1"/>
        </w:rPr>
        <w:t xml:space="preserve">THAT </w:t>
      </w:r>
      <w:r w:rsidRPr="00EA2C80">
        <w:rPr>
          <w:rFonts w:ascii="Georgia" w:hAnsi="Georgia"/>
          <w:bCs/>
          <w:color w:val="000000" w:themeColor="text1"/>
        </w:rPr>
        <w:t>I had legitimate expectation that I will be issued with the license and if reason existed for denial of the same, I should have been give the said reason backed by fact</w:t>
      </w:r>
      <w:r w:rsidR="00EA2C80">
        <w:rPr>
          <w:rFonts w:ascii="Georgia" w:hAnsi="Georgia"/>
          <w:bCs/>
          <w:color w:val="000000" w:themeColor="text1"/>
        </w:rPr>
        <w:t>s</w:t>
      </w:r>
      <w:r w:rsidRPr="00EA2C80">
        <w:rPr>
          <w:rFonts w:ascii="Georgia" w:hAnsi="Georgia"/>
          <w:bCs/>
          <w:color w:val="000000" w:themeColor="text1"/>
        </w:rPr>
        <w:t xml:space="preserve"> and law.</w:t>
      </w:r>
    </w:p>
    <w:p w:rsidR="00313E5E" w:rsidRPr="00EA2C80" w:rsidRDefault="00313E5E" w:rsidP="00EA2C80">
      <w:pPr>
        <w:pStyle w:val="ListParagraph"/>
        <w:numPr>
          <w:ilvl w:val="0"/>
          <w:numId w:val="3"/>
        </w:numPr>
        <w:spacing w:after="0" w:line="360" w:lineRule="auto"/>
        <w:jc w:val="both"/>
        <w:rPr>
          <w:rFonts w:ascii="Georgia" w:hAnsi="Georgia"/>
          <w:bCs/>
          <w:color w:val="000000" w:themeColor="text1"/>
        </w:rPr>
      </w:pPr>
      <w:r w:rsidRPr="00EA2C80">
        <w:rPr>
          <w:rFonts w:ascii="Georgia" w:hAnsi="Georgia"/>
          <w:b/>
          <w:bCs/>
          <w:color w:val="000000" w:themeColor="text1"/>
        </w:rPr>
        <w:t>THAT</w:t>
      </w:r>
      <w:r w:rsidRPr="00EA2C80">
        <w:rPr>
          <w:rFonts w:ascii="Georgia" w:hAnsi="Georgia"/>
          <w:bCs/>
          <w:color w:val="000000" w:themeColor="text1"/>
        </w:rPr>
        <w:t xml:space="preserve"> I should have been given an opportunity to be heard before the Respondent took such a draconian step.</w:t>
      </w:r>
    </w:p>
    <w:p w:rsidR="00313E5E" w:rsidRPr="00EA2C80" w:rsidRDefault="00313E5E" w:rsidP="00EA2C80">
      <w:pPr>
        <w:pStyle w:val="ListParagraph"/>
        <w:numPr>
          <w:ilvl w:val="0"/>
          <w:numId w:val="3"/>
        </w:numPr>
        <w:shd w:val="clear" w:color="auto" w:fill="FFFFFF"/>
        <w:spacing w:after="0" w:line="360" w:lineRule="auto"/>
        <w:jc w:val="both"/>
        <w:rPr>
          <w:rFonts w:ascii="Georgia" w:hAnsi="Georgia"/>
        </w:rPr>
      </w:pPr>
      <w:r w:rsidRPr="00EA2C80">
        <w:rPr>
          <w:rFonts w:ascii="Georgia" w:eastAsia="Times New Roman" w:hAnsi="Georgia"/>
          <w:b/>
          <w:color w:val="000000" w:themeColor="text1"/>
          <w:lang w:val="en-US"/>
        </w:rPr>
        <w:t>THAT</w:t>
      </w:r>
      <w:r w:rsidRPr="00EA2C80">
        <w:rPr>
          <w:rFonts w:ascii="Georgia" w:eastAsia="Times New Roman" w:hAnsi="Georgia"/>
          <w:color w:val="000000" w:themeColor="text1"/>
          <w:lang w:val="en-US"/>
        </w:rPr>
        <w:t xml:space="preserve"> I have pored over the provisions of the Civil Aviation (Personnel Licensing) Regulations 2018 and public interest is not listed as a basis for denial of license.</w:t>
      </w:r>
    </w:p>
    <w:p w:rsidR="00313E5E" w:rsidRPr="00EA2C80" w:rsidRDefault="00313E5E" w:rsidP="00EA2C80">
      <w:pPr>
        <w:pStyle w:val="ListParagraph"/>
        <w:numPr>
          <w:ilvl w:val="0"/>
          <w:numId w:val="3"/>
        </w:numPr>
        <w:shd w:val="clear" w:color="auto" w:fill="FFFFFF"/>
        <w:spacing w:after="0" w:line="360" w:lineRule="auto"/>
        <w:jc w:val="both"/>
        <w:rPr>
          <w:rFonts w:ascii="Georgia" w:hAnsi="Georgia"/>
        </w:rPr>
      </w:pPr>
      <w:r w:rsidRPr="00EA2C80">
        <w:rPr>
          <w:rFonts w:ascii="Georgia" w:eastAsia="Times New Roman" w:hAnsi="Georgia"/>
          <w:b/>
          <w:color w:val="000000" w:themeColor="text1"/>
          <w:lang w:val="en-US"/>
        </w:rPr>
        <w:t>THAT</w:t>
      </w:r>
      <w:r w:rsidRPr="00EA2C80">
        <w:rPr>
          <w:rFonts w:ascii="Georgia" w:eastAsia="Times New Roman" w:hAnsi="Georgia"/>
          <w:color w:val="000000" w:themeColor="text1"/>
          <w:lang w:val="en-US"/>
        </w:rPr>
        <w:t xml:space="preserve"> I pray that this tribunal orders the Respondent to grant me a Commercial Pilot License within 14 calendar days of the tribunal’s decisions.</w:t>
      </w:r>
    </w:p>
    <w:p w:rsidR="00313E5E" w:rsidRPr="00EA2C80" w:rsidRDefault="00313E5E" w:rsidP="00EA2C80">
      <w:pPr>
        <w:pStyle w:val="ListParagraph"/>
        <w:numPr>
          <w:ilvl w:val="0"/>
          <w:numId w:val="3"/>
        </w:numPr>
        <w:shd w:val="clear" w:color="auto" w:fill="FFFFFF"/>
        <w:spacing w:after="0" w:line="360" w:lineRule="auto"/>
        <w:jc w:val="both"/>
        <w:rPr>
          <w:rFonts w:ascii="Georgia" w:hAnsi="Georgia"/>
        </w:rPr>
      </w:pPr>
      <w:r w:rsidRPr="00EA2C80">
        <w:rPr>
          <w:rFonts w:ascii="Georgia" w:hAnsi="Georgia"/>
          <w:bCs/>
        </w:rPr>
        <w:t>THAT</w:t>
      </w:r>
      <w:r w:rsidRPr="00EA2C80">
        <w:rPr>
          <w:rFonts w:ascii="Georgia" w:hAnsi="Georgia"/>
        </w:rPr>
        <w:t xml:space="preserve"> all that I have deponed to herein are true to the best of my knowledge and belief save those based on information, the sources of which I have disclosed.</w:t>
      </w:r>
    </w:p>
    <w:p w:rsidR="00EA2C80" w:rsidRPr="00EA2C80" w:rsidRDefault="00EA2C80" w:rsidP="00EA2C80">
      <w:pPr>
        <w:tabs>
          <w:tab w:val="left" w:pos="9360"/>
        </w:tabs>
        <w:spacing w:after="0" w:line="360" w:lineRule="auto"/>
        <w:jc w:val="both"/>
        <w:rPr>
          <w:rFonts w:ascii="Georgia" w:hAnsi="Georgia"/>
        </w:rPr>
      </w:pPr>
    </w:p>
    <w:p w:rsidR="00313E5E" w:rsidRPr="00EA2C80" w:rsidRDefault="00313E5E" w:rsidP="00EA2C80">
      <w:pPr>
        <w:spacing w:after="0" w:line="360" w:lineRule="auto"/>
        <w:jc w:val="both"/>
        <w:rPr>
          <w:rFonts w:ascii="Georgia" w:hAnsi="Georgia"/>
        </w:rPr>
      </w:pPr>
      <w:r w:rsidRPr="00EA2C80">
        <w:rPr>
          <w:rFonts w:ascii="Georgia" w:hAnsi="Georgia"/>
          <w:b/>
          <w:noProof/>
          <w:lang w:val="en-US"/>
        </w:rPr>
        <mc:AlternateContent>
          <mc:Choice Requires="wps">
            <w:drawing>
              <wp:anchor distT="0" distB="0" distL="114300" distR="114300" simplePos="0" relativeHeight="251659264" behindDoc="0" locked="0" layoutInCell="1" allowOverlap="1" wp14:anchorId="2B640558" wp14:editId="372DDC3B">
                <wp:simplePos x="0" y="0"/>
                <wp:positionH relativeFrom="column">
                  <wp:posOffset>2466975</wp:posOffset>
                </wp:positionH>
                <wp:positionV relativeFrom="paragraph">
                  <wp:posOffset>19685</wp:posOffset>
                </wp:positionV>
                <wp:extent cx="45719" cy="1533525"/>
                <wp:effectExtent l="0" t="0" r="12065" b="2857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533525"/>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2EC2A3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4.25pt;margin-top:1.55pt;width:3.6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" adj="269"/>
            </w:pict>
          </mc:Fallback>
        </mc:AlternateContent>
      </w:r>
      <w:r w:rsidRPr="00EA2C80">
        <w:rPr>
          <w:rFonts w:ascii="Georgia" w:hAnsi="Georgia"/>
          <w:b/>
          <w:u w:val="single"/>
        </w:rPr>
        <w:t>SWORN</w:t>
      </w:r>
      <w:r w:rsidRPr="00EA2C80">
        <w:rPr>
          <w:rFonts w:ascii="Georgia" w:hAnsi="Georgia"/>
        </w:rPr>
        <w:t xml:space="preserve"> at </w:t>
      </w:r>
      <w:r w:rsidRPr="00EA2C80">
        <w:rPr>
          <w:rFonts w:ascii="Georgia" w:hAnsi="Georgia"/>
          <w:b/>
          <w:u w:val="single"/>
        </w:rPr>
        <w:t>NAIROBI</w:t>
      </w:r>
    </w:p>
    <w:p w:rsidR="00313E5E" w:rsidRPr="00EA2C80" w:rsidRDefault="00313E5E" w:rsidP="00EA2C80">
      <w:pPr>
        <w:tabs>
          <w:tab w:val="left" w:pos="4050"/>
        </w:tabs>
        <w:spacing w:after="0" w:line="360" w:lineRule="auto"/>
        <w:jc w:val="both"/>
        <w:rPr>
          <w:rFonts w:ascii="Georgia" w:hAnsi="Georgia"/>
        </w:rPr>
      </w:pPr>
      <w:r w:rsidRPr="00EA2C80">
        <w:rPr>
          <w:rFonts w:ascii="Georgia" w:hAnsi="Georgia"/>
        </w:rPr>
        <w:t xml:space="preserve">By </w:t>
      </w:r>
      <w:r w:rsidR="00EA2C80">
        <w:rPr>
          <w:rFonts w:ascii="Georgia" w:hAnsi="Georgia"/>
        </w:rPr>
        <w:t>the said AB</w:t>
      </w:r>
      <w:r w:rsidRPr="00EA2C80">
        <w:rPr>
          <w:rFonts w:ascii="Georgia" w:hAnsi="Georgia"/>
        </w:rPr>
        <w:tab/>
        <w:t>____________________</w:t>
      </w:r>
    </w:p>
    <w:p w:rsidR="00313E5E" w:rsidRPr="00EA2C80" w:rsidRDefault="00313E5E" w:rsidP="00EA2C80">
      <w:pPr>
        <w:spacing w:after="0" w:line="360" w:lineRule="auto"/>
        <w:ind w:left="3600" w:firstLine="450"/>
        <w:jc w:val="both"/>
        <w:rPr>
          <w:rFonts w:ascii="Georgia" w:hAnsi="Georgia"/>
        </w:rPr>
      </w:pPr>
      <w:r w:rsidRPr="00EA2C80">
        <w:rPr>
          <w:rFonts w:ascii="Georgia" w:hAnsi="Georgia"/>
        </w:rPr>
        <w:t>Deponent</w:t>
      </w:r>
    </w:p>
    <w:p w:rsidR="00313E5E" w:rsidRPr="00EA2C80" w:rsidRDefault="00313E5E" w:rsidP="00EA2C80">
      <w:pPr>
        <w:spacing w:after="0" w:line="360" w:lineRule="auto"/>
        <w:jc w:val="both"/>
        <w:rPr>
          <w:rFonts w:ascii="Georgia" w:hAnsi="Georgia"/>
        </w:rPr>
      </w:pPr>
      <w:r w:rsidRPr="00EA2C80">
        <w:rPr>
          <w:rFonts w:ascii="Georgia" w:hAnsi="Georgia"/>
        </w:rPr>
        <w:t>T</w:t>
      </w:r>
      <w:r w:rsidR="00EA2C80">
        <w:rPr>
          <w:rFonts w:ascii="Georgia" w:hAnsi="Georgia"/>
        </w:rPr>
        <w:t>his                   day of            20..</w:t>
      </w:r>
    </w:p>
    <w:p w:rsidR="00EA2C80" w:rsidRDefault="00313E5E" w:rsidP="00EA2C80">
      <w:pPr>
        <w:spacing w:after="0" w:line="360" w:lineRule="auto"/>
        <w:jc w:val="both"/>
        <w:rPr>
          <w:rFonts w:ascii="Georgia" w:hAnsi="Georgia"/>
          <w:b/>
        </w:rPr>
      </w:pPr>
      <w:r w:rsidRPr="00EA2C80">
        <w:rPr>
          <w:rFonts w:ascii="Georgia" w:hAnsi="Georgia"/>
          <w:b/>
        </w:rPr>
        <w:t>BEFORE ME:</w:t>
      </w:r>
    </w:p>
    <w:p w:rsidR="00313E5E" w:rsidRPr="00EA2C80" w:rsidRDefault="00313E5E" w:rsidP="00EA2C80">
      <w:pPr>
        <w:spacing w:after="0" w:line="360" w:lineRule="auto"/>
        <w:jc w:val="both"/>
        <w:rPr>
          <w:rFonts w:ascii="Georgia" w:hAnsi="Georgia"/>
          <w:b/>
        </w:rPr>
      </w:pPr>
      <w:r w:rsidRPr="00EA2C80">
        <w:rPr>
          <w:rFonts w:ascii="Georgia" w:hAnsi="Georgia"/>
          <w:b/>
        </w:rPr>
        <w:tab/>
      </w:r>
    </w:p>
    <w:p w:rsidR="00313E5E" w:rsidRPr="00EA2C80" w:rsidRDefault="00313E5E" w:rsidP="00EA2C80">
      <w:pPr>
        <w:pStyle w:val="Heading6"/>
      </w:pPr>
      <w:r w:rsidRPr="00EA2C80">
        <w:t>COMMISSIONER FOR OATHS</w:t>
      </w:r>
    </w:p>
    <w:p w:rsidR="00313E5E" w:rsidRPr="00EA2C80" w:rsidRDefault="00313E5E" w:rsidP="00EA2C80">
      <w:pPr>
        <w:pStyle w:val="ListParagraph"/>
        <w:spacing w:after="0" w:line="360" w:lineRule="auto"/>
        <w:ind w:left="0"/>
        <w:contextualSpacing w:val="0"/>
        <w:jc w:val="both"/>
        <w:rPr>
          <w:rFonts w:ascii="Georgia" w:hAnsi="Georgia"/>
          <w:u w:val="single"/>
        </w:rPr>
      </w:pPr>
    </w:p>
    <w:p w:rsidR="00EA2C80" w:rsidRPr="00EA2C80" w:rsidRDefault="00EA2C80" w:rsidP="00EA2C80">
      <w:pPr>
        <w:spacing w:after="0" w:line="360" w:lineRule="auto"/>
        <w:rPr>
          <w:rFonts w:ascii="Georgia" w:hAnsi="Georgia"/>
          <w:b/>
          <w:u w:val="single"/>
        </w:rPr>
      </w:pPr>
      <w:r w:rsidRPr="00EA2C80">
        <w:rPr>
          <w:rFonts w:ascii="Georgia" w:eastAsiaTheme="minorHAnsi" w:hAnsi="Georgia"/>
          <w:b/>
          <w:u w:val="single"/>
        </w:rPr>
        <w:lastRenderedPageBreak/>
        <w:t>Drawn &amp; Filed By:</w:t>
      </w:r>
    </w:p>
    <w:p w:rsidR="00EA2C80" w:rsidRPr="00EA2C80" w:rsidRDefault="00EA2C80" w:rsidP="00EA2C80">
      <w:pPr>
        <w:spacing w:after="0" w:line="360" w:lineRule="auto"/>
        <w:rPr>
          <w:rFonts w:ascii="Georgia" w:hAnsi="Georgia"/>
        </w:rPr>
      </w:pPr>
    </w:p>
    <w:p w:rsidR="00EA2C80" w:rsidRPr="00EA2C80" w:rsidRDefault="00EA2C80" w:rsidP="00EA2C80">
      <w:pPr>
        <w:spacing w:after="0" w:line="360" w:lineRule="auto"/>
        <w:jc w:val="both"/>
        <w:rPr>
          <w:rFonts w:ascii="Georgia" w:hAnsi="Georgia"/>
          <w:b/>
          <w:u w:val="single"/>
        </w:rPr>
      </w:pPr>
      <w:r w:rsidRPr="00EA2C80">
        <w:rPr>
          <w:rFonts w:ascii="Georgia" w:hAnsi="Georgia"/>
          <w:b/>
          <w:u w:val="single"/>
        </w:rPr>
        <w:t>To be Served Upon:</w:t>
      </w:r>
    </w:p>
    <w:p w:rsidR="00EA2C80" w:rsidRPr="00EA2C80" w:rsidRDefault="00EA2C80" w:rsidP="00EA2C80">
      <w:pPr>
        <w:pStyle w:val="Heading2"/>
        <w:spacing w:line="360" w:lineRule="auto"/>
        <w:rPr>
          <w:rFonts w:ascii="Georgia" w:hAnsi="Georgia" w:cs="Times New Roman"/>
          <w:b w:val="0"/>
          <w:sz w:val="22"/>
          <w:szCs w:val="22"/>
        </w:rPr>
      </w:pPr>
      <w:bookmarkStart w:id="0" w:name="_GoBack"/>
      <w:bookmarkEnd w:id="0"/>
    </w:p>
    <w:p w:rsidR="00EA2C80" w:rsidRPr="00EA2C80" w:rsidRDefault="00EA2C80" w:rsidP="00EA2C80">
      <w:pPr>
        <w:spacing w:line="360" w:lineRule="auto"/>
        <w:rPr>
          <w:rFonts w:ascii="Georgia" w:hAnsi="Georgia"/>
        </w:rPr>
      </w:pPr>
    </w:p>
    <w:p w:rsidR="00EA2C80" w:rsidRPr="00EA2C80" w:rsidRDefault="00EA2C80" w:rsidP="00EA2C80">
      <w:pPr>
        <w:spacing w:line="360" w:lineRule="auto"/>
        <w:rPr>
          <w:rFonts w:ascii="Georgia" w:hAnsi="Georgia"/>
        </w:rPr>
      </w:pPr>
    </w:p>
    <w:p w:rsidR="00EA2C80" w:rsidRPr="00EA2C80" w:rsidRDefault="00EA2C80" w:rsidP="00EA2C80">
      <w:pPr>
        <w:spacing w:line="360" w:lineRule="auto"/>
        <w:rPr>
          <w:rFonts w:ascii="Georgia" w:hAnsi="Georgia"/>
        </w:rPr>
      </w:pPr>
    </w:p>
    <w:p w:rsidR="00EA2C80" w:rsidRPr="00EA2C80" w:rsidRDefault="00EA2C80" w:rsidP="00EA2C80">
      <w:pPr>
        <w:spacing w:line="360" w:lineRule="auto"/>
        <w:rPr>
          <w:rFonts w:ascii="Georgia" w:hAnsi="Georgia"/>
        </w:rPr>
      </w:pPr>
    </w:p>
    <w:p w:rsidR="00EA2C80" w:rsidRPr="00EA2C80" w:rsidRDefault="00EA2C80" w:rsidP="00EA2C80">
      <w:pPr>
        <w:spacing w:line="360" w:lineRule="auto"/>
        <w:rPr>
          <w:rFonts w:ascii="Georgia" w:hAnsi="Georgia"/>
        </w:rPr>
      </w:pPr>
    </w:p>
    <w:p w:rsidR="00EA2C80" w:rsidRPr="00EA2C80" w:rsidRDefault="00EA2C80" w:rsidP="00EA2C80">
      <w:pPr>
        <w:spacing w:line="360" w:lineRule="auto"/>
        <w:rPr>
          <w:rFonts w:ascii="Georgia" w:hAnsi="Georgia"/>
        </w:rPr>
      </w:pPr>
    </w:p>
    <w:p w:rsidR="00E142AC" w:rsidRPr="00EA2C80" w:rsidRDefault="00E142AC" w:rsidP="00EA2C80">
      <w:pPr>
        <w:pStyle w:val="ListParagraph"/>
        <w:spacing w:after="0" w:line="360" w:lineRule="auto"/>
        <w:ind w:left="0"/>
        <w:contextualSpacing w:val="0"/>
        <w:jc w:val="both"/>
        <w:rPr>
          <w:rFonts w:ascii="Georgia" w:hAnsi="Georgia"/>
        </w:rPr>
      </w:pPr>
    </w:p>
    <w:sectPr w:rsidR="00E142AC" w:rsidRPr="00EA2C80" w:rsidSect="00EA2C80">
      <w:footerReference w:type="default" r:id="rId7"/>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3D1" w:rsidRDefault="001263D1" w:rsidP="00EA2C80">
      <w:pPr>
        <w:spacing w:after="0" w:line="240" w:lineRule="auto"/>
      </w:pPr>
      <w:r>
        <w:separator/>
      </w:r>
    </w:p>
  </w:endnote>
  <w:endnote w:type="continuationSeparator" w:id="0">
    <w:p w:rsidR="001263D1" w:rsidRDefault="001263D1" w:rsidP="00EA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33184"/>
      <w:docPartObj>
        <w:docPartGallery w:val="Page Numbers (Bottom of Page)"/>
        <w:docPartUnique/>
      </w:docPartObj>
    </w:sdtPr>
    <w:sdtEndPr>
      <w:rPr>
        <w:noProof/>
      </w:rPr>
    </w:sdtEndPr>
    <w:sdtContent>
      <w:p w:rsidR="00EA2C80" w:rsidRDefault="00EA2C80">
        <w:pPr>
          <w:pStyle w:val="Footer"/>
          <w:jc w:val="center"/>
        </w:pPr>
        <w:r>
          <w:fldChar w:fldCharType="begin"/>
        </w:r>
        <w:r>
          <w:instrText xml:space="preserve"> PAGE   \* MERGEFORMAT </w:instrText>
        </w:r>
        <w:r>
          <w:fldChar w:fldCharType="separate"/>
        </w:r>
        <w:r w:rsidR="005C1AF6">
          <w:rPr>
            <w:noProof/>
          </w:rPr>
          <w:t>1</w:t>
        </w:r>
        <w:r>
          <w:rPr>
            <w:noProof/>
          </w:rPr>
          <w:fldChar w:fldCharType="end"/>
        </w:r>
      </w:p>
    </w:sdtContent>
  </w:sdt>
  <w:p w:rsidR="00EA2C80" w:rsidRDefault="00EA2C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3D1" w:rsidRDefault="001263D1" w:rsidP="00EA2C80">
      <w:pPr>
        <w:spacing w:after="0" w:line="240" w:lineRule="auto"/>
      </w:pPr>
      <w:r>
        <w:separator/>
      </w:r>
    </w:p>
  </w:footnote>
  <w:footnote w:type="continuationSeparator" w:id="0">
    <w:p w:rsidR="001263D1" w:rsidRDefault="001263D1" w:rsidP="00EA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05B75"/>
    <w:multiLevelType w:val="hybridMultilevel"/>
    <w:tmpl w:val="DBB2CA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123563"/>
    <w:multiLevelType w:val="multilevel"/>
    <w:tmpl w:val="FA286F9E"/>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2" w15:restartNumberingAfterBreak="0">
    <w:nsid w:val="240621B2"/>
    <w:multiLevelType w:val="hybridMultilevel"/>
    <w:tmpl w:val="B568F024"/>
    <w:lvl w:ilvl="0" w:tplc="505AE6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F85E92"/>
    <w:multiLevelType w:val="hybridMultilevel"/>
    <w:tmpl w:val="6D98F4DE"/>
    <w:lvl w:ilvl="0" w:tplc="BF70C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400B0"/>
    <w:multiLevelType w:val="hybridMultilevel"/>
    <w:tmpl w:val="69660EEE"/>
    <w:lvl w:ilvl="0" w:tplc="DC9A8BF2">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E66201"/>
    <w:multiLevelType w:val="hybridMultilevel"/>
    <w:tmpl w:val="278A295C"/>
    <w:lvl w:ilvl="0" w:tplc="08AE405C">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B5A09E2"/>
    <w:multiLevelType w:val="hybridMultilevel"/>
    <w:tmpl w:val="9EF252CC"/>
    <w:lvl w:ilvl="0" w:tplc="ED1E36B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C4"/>
    <w:rsid w:val="00040DC4"/>
    <w:rsid w:val="001263D1"/>
    <w:rsid w:val="00250EAF"/>
    <w:rsid w:val="00313E5E"/>
    <w:rsid w:val="005C1AF6"/>
    <w:rsid w:val="005F6C88"/>
    <w:rsid w:val="00730D4B"/>
    <w:rsid w:val="00CD50C8"/>
    <w:rsid w:val="00E142AC"/>
    <w:rsid w:val="00EA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243D"/>
  <w15:chartTrackingRefBased/>
  <w15:docId w15:val="{8C330F9B-B976-4F2A-A572-B64DEBF3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80"/>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313E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13E5E"/>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paragraph" w:styleId="Heading3">
    <w:name w:val="heading 3"/>
    <w:basedOn w:val="Normal"/>
    <w:next w:val="Normal"/>
    <w:link w:val="Heading3Char"/>
    <w:uiPriority w:val="9"/>
    <w:unhideWhenUsed/>
    <w:qFormat/>
    <w:rsid w:val="00313E5E"/>
    <w:pPr>
      <w:keepNext/>
      <w:overflowPunct w:val="0"/>
      <w:autoSpaceDE w:val="0"/>
      <w:autoSpaceDN w:val="0"/>
      <w:adjustRightInd w:val="0"/>
      <w:spacing w:after="0" w:line="360" w:lineRule="auto"/>
      <w:jc w:val="center"/>
      <w:textAlignment w:val="baseline"/>
      <w:outlineLvl w:val="2"/>
    </w:pPr>
    <w:rPr>
      <w:rFonts w:ascii="Georgia" w:eastAsia="Times New Roman" w:hAnsi="Georgia"/>
      <w:b/>
      <w:bCs/>
      <w:u w:val="single"/>
    </w:rPr>
  </w:style>
  <w:style w:type="paragraph" w:styleId="Heading4">
    <w:name w:val="heading 4"/>
    <w:basedOn w:val="Normal"/>
    <w:next w:val="Normal"/>
    <w:link w:val="Heading4Char"/>
    <w:uiPriority w:val="9"/>
    <w:semiHidden/>
    <w:unhideWhenUsed/>
    <w:qFormat/>
    <w:rsid w:val="00313E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2C8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A2C80"/>
    <w:pPr>
      <w:keepNext/>
      <w:spacing w:after="0" w:line="360" w:lineRule="auto"/>
      <w:jc w:val="both"/>
      <w:outlineLvl w:val="5"/>
    </w:pPr>
    <w:rPr>
      <w:rFonts w:ascii="Georgia" w:hAnsi="Georgi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13E5E"/>
    <w:rPr>
      <w:rFonts w:ascii="Arial" w:eastAsia="Times New Roman" w:hAnsi="Arial" w:cs="Arial"/>
      <w:b/>
      <w:sz w:val="24"/>
      <w:szCs w:val="20"/>
      <w:lang w:val="en-GB"/>
    </w:rPr>
  </w:style>
  <w:style w:type="paragraph" w:styleId="ListParagraph">
    <w:name w:val="List Paragraph"/>
    <w:basedOn w:val="Normal"/>
    <w:uiPriority w:val="34"/>
    <w:qFormat/>
    <w:rsid w:val="00313E5E"/>
    <w:pPr>
      <w:ind w:left="720"/>
      <w:contextualSpacing/>
    </w:pPr>
  </w:style>
  <w:style w:type="paragraph" w:styleId="BodyText">
    <w:name w:val="Body Text"/>
    <w:basedOn w:val="Normal"/>
    <w:link w:val="BodyTextChar"/>
    <w:uiPriority w:val="99"/>
    <w:unhideWhenUsed/>
    <w:rsid w:val="00313E5E"/>
    <w:pPr>
      <w:spacing w:after="120"/>
    </w:pPr>
  </w:style>
  <w:style w:type="character" w:customStyle="1" w:styleId="BodyTextChar">
    <w:name w:val="Body Text Char"/>
    <w:basedOn w:val="DefaultParagraphFont"/>
    <w:link w:val="BodyText"/>
    <w:uiPriority w:val="99"/>
    <w:rsid w:val="00313E5E"/>
    <w:rPr>
      <w:rFonts w:ascii="Calibri" w:eastAsia="Calibri" w:hAnsi="Calibri" w:cs="Times New Roman"/>
      <w:lang w:val="en-GB"/>
    </w:rPr>
  </w:style>
  <w:style w:type="character" w:styleId="Hyperlink">
    <w:name w:val="Hyperlink"/>
    <w:basedOn w:val="DefaultParagraphFont"/>
    <w:uiPriority w:val="99"/>
    <w:unhideWhenUsed/>
    <w:rsid w:val="00313E5E"/>
    <w:rPr>
      <w:color w:val="0563C1" w:themeColor="hyperlink"/>
      <w:u w:val="single"/>
    </w:rPr>
  </w:style>
  <w:style w:type="character" w:customStyle="1" w:styleId="Heading1Char">
    <w:name w:val="Heading 1 Char"/>
    <w:basedOn w:val="DefaultParagraphFont"/>
    <w:link w:val="Heading1"/>
    <w:uiPriority w:val="9"/>
    <w:rsid w:val="00313E5E"/>
    <w:rPr>
      <w:rFonts w:asciiTheme="majorHAnsi" w:eastAsiaTheme="majorEastAsia" w:hAnsiTheme="majorHAnsi" w:cstheme="majorBidi"/>
      <w:color w:val="2E74B5" w:themeColor="accent1" w:themeShade="BF"/>
      <w:sz w:val="32"/>
      <w:szCs w:val="32"/>
      <w:lang w:val="en-GB"/>
    </w:rPr>
  </w:style>
  <w:style w:type="character" w:customStyle="1" w:styleId="Heading4Char">
    <w:name w:val="Heading 4 Char"/>
    <w:basedOn w:val="DefaultParagraphFont"/>
    <w:link w:val="Heading4"/>
    <w:uiPriority w:val="9"/>
    <w:semiHidden/>
    <w:rsid w:val="00313E5E"/>
    <w:rPr>
      <w:rFonts w:asciiTheme="majorHAnsi" w:eastAsiaTheme="majorEastAsia" w:hAnsiTheme="majorHAnsi" w:cstheme="majorBidi"/>
      <w:i/>
      <w:iCs/>
      <w:color w:val="2E74B5" w:themeColor="accent1" w:themeShade="BF"/>
      <w:lang w:val="en-GB"/>
    </w:rPr>
  </w:style>
  <w:style w:type="character" w:customStyle="1" w:styleId="Heading3Char">
    <w:name w:val="Heading 3 Char"/>
    <w:basedOn w:val="DefaultParagraphFont"/>
    <w:link w:val="Heading3"/>
    <w:uiPriority w:val="9"/>
    <w:rsid w:val="00313E5E"/>
    <w:rPr>
      <w:rFonts w:ascii="Georgia" w:eastAsia="Times New Roman" w:hAnsi="Georgia" w:cs="Times New Roman"/>
      <w:b/>
      <w:bCs/>
      <w:u w:val="single"/>
      <w:lang w:val="en-GB"/>
    </w:rPr>
  </w:style>
  <w:style w:type="character" w:customStyle="1" w:styleId="Heading5Char">
    <w:name w:val="Heading 5 Char"/>
    <w:basedOn w:val="DefaultParagraphFont"/>
    <w:link w:val="Heading5"/>
    <w:uiPriority w:val="9"/>
    <w:semiHidden/>
    <w:rsid w:val="00EA2C80"/>
    <w:rPr>
      <w:rFonts w:asciiTheme="majorHAnsi" w:eastAsiaTheme="majorEastAsia" w:hAnsiTheme="majorHAnsi" w:cstheme="majorBidi"/>
      <w:color w:val="2E74B5" w:themeColor="accent1" w:themeShade="BF"/>
      <w:lang w:val="en-GB"/>
    </w:rPr>
  </w:style>
  <w:style w:type="paragraph" w:styleId="BodyTextIndent">
    <w:name w:val="Body Text Indent"/>
    <w:basedOn w:val="Normal"/>
    <w:link w:val="BodyTextIndentChar"/>
    <w:uiPriority w:val="99"/>
    <w:semiHidden/>
    <w:unhideWhenUsed/>
    <w:rsid w:val="00EA2C80"/>
    <w:pPr>
      <w:spacing w:after="120"/>
      <w:ind w:left="360"/>
    </w:pPr>
  </w:style>
  <w:style w:type="character" w:customStyle="1" w:styleId="BodyTextIndentChar">
    <w:name w:val="Body Text Indent Char"/>
    <w:basedOn w:val="DefaultParagraphFont"/>
    <w:link w:val="BodyTextIndent"/>
    <w:uiPriority w:val="99"/>
    <w:semiHidden/>
    <w:rsid w:val="00EA2C80"/>
    <w:rPr>
      <w:rFonts w:ascii="Calibri" w:eastAsia="Calibri" w:hAnsi="Calibri" w:cs="Times New Roman"/>
      <w:lang w:val="en-GB"/>
    </w:rPr>
  </w:style>
  <w:style w:type="character" w:customStyle="1" w:styleId="Heading6Char">
    <w:name w:val="Heading 6 Char"/>
    <w:basedOn w:val="DefaultParagraphFont"/>
    <w:link w:val="Heading6"/>
    <w:uiPriority w:val="9"/>
    <w:rsid w:val="00EA2C80"/>
    <w:rPr>
      <w:rFonts w:ascii="Georgia" w:eastAsia="Calibri" w:hAnsi="Georgia" w:cs="Times New Roman"/>
      <w:b/>
      <w:u w:val="single"/>
      <w:lang w:val="en-GB"/>
    </w:rPr>
  </w:style>
  <w:style w:type="paragraph" w:styleId="Header">
    <w:name w:val="header"/>
    <w:basedOn w:val="Normal"/>
    <w:link w:val="HeaderChar"/>
    <w:uiPriority w:val="99"/>
    <w:unhideWhenUsed/>
    <w:rsid w:val="00EA2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C80"/>
    <w:rPr>
      <w:rFonts w:ascii="Calibri" w:eastAsia="Calibri" w:hAnsi="Calibri" w:cs="Times New Roman"/>
      <w:lang w:val="en-GB"/>
    </w:rPr>
  </w:style>
  <w:style w:type="paragraph" w:styleId="Footer">
    <w:name w:val="footer"/>
    <w:basedOn w:val="Normal"/>
    <w:link w:val="FooterChar"/>
    <w:uiPriority w:val="99"/>
    <w:unhideWhenUsed/>
    <w:rsid w:val="00EA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C80"/>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Assistant</dc:creator>
  <cp:keywords/>
  <dc:description/>
  <cp:lastModifiedBy>Stella</cp:lastModifiedBy>
  <cp:revision>2</cp:revision>
  <dcterms:created xsi:type="dcterms:W3CDTF">2022-06-20T11:08:00Z</dcterms:created>
  <dcterms:modified xsi:type="dcterms:W3CDTF">2022-06-20T11:08:00Z</dcterms:modified>
</cp:coreProperties>
</file>