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A2D" w:rsidRPr="00C102D8" w:rsidRDefault="00757A2D" w:rsidP="00757A2D">
      <w:pPr>
        <w:pStyle w:val="Heading2"/>
        <w:spacing w:line="360" w:lineRule="auto"/>
        <w:jc w:val="center"/>
        <w:rPr>
          <w:rFonts w:ascii="Georgia" w:hAnsi="Georgia" w:cs="Times New Roman"/>
          <w:b w:val="0"/>
          <w:sz w:val="22"/>
          <w:szCs w:val="22"/>
        </w:rPr>
      </w:pPr>
      <w:r w:rsidRPr="00C102D8">
        <w:rPr>
          <w:rFonts w:ascii="Georgia" w:hAnsi="Georgia" w:cs="Times New Roman"/>
          <w:b w:val="0"/>
          <w:sz w:val="22"/>
          <w:szCs w:val="22"/>
        </w:rPr>
        <w:t>REPUBLIC OF KENYA</w:t>
      </w:r>
    </w:p>
    <w:p w:rsidR="00757A2D" w:rsidRPr="00C102D8" w:rsidRDefault="00757A2D" w:rsidP="00757A2D">
      <w:pPr>
        <w:spacing w:after="0" w:line="360" w:lineRule="auto"/>
        <w:jc w:val="center"/>
        <w:rPr>
          <w:rFonts w:ascii="Georgia" w:hAnsi="Georgia"/>
        </w:rPr>
      </w:pPr>
      <w:r w:rsidRPr="00C102D8">
        <w:rPr>
          <w:rFonts w:ascii="Georgia" w:hAnsi="Georgia"/>
        </w:rPr>
        <w:t xml:space="preserve">IN THE COMMUNICATIONS AND MULTIMEDIA APPEALS TRIBUNAL </w:t>
      </w:r>
    </w:p>
    <w:p w:rsidR="00757A2D" w:rsidRPr="00C102D8" w:rsidRDefault="00757A2D" w:rsidP="00757A2D">
      <w:pPr>
        <w:spacing w:after="0" w:line="360" w:lineRule="auto"/>
        <w:jc w:val="center"/>
        <w:rPr>
          <w:rFonts w:ascii="Georgia" w:hAnsi="Georgia"/>
        </w:rPr>
      </w:pPr>
      <w:r w:rsidRPr="00C102D8">
        <w:rPr>
          <w:rFonts w:ascii="Georgia" w:hAnsi="Georgia"/>
        </w:rPr>
        <w:t>AT NAIROBI</w:t>
      </w:r>
    </w:p>
    <w:p w:rsidR="00757A2D" w:rsidRPr="00C102D8" w:rsidRDefault="00757A2D" w:rsidP="00757A2D">
      <w:pPr>
        <w:spacing w:after="0" w:line="360" w:lineRule="auto"/>
        <w:jc w:val="center"/>
        <w:rPr>
          <w:rFonts w:ascii="Georgia" w:hAnsi="Georgia"/>
        </w:rPr>
      </w:pPr>
      <w:r w:rsidRPr="00C102D8">
        <w:rPr>
          <w:rFonts w:ascii="Georgia" w:hAnsi="Georgia"/>
        </w:rPr>
        <w:t xml:space="preserve">APPEAL. NO……OF </w:t>
      </w:r>
      <w:proofErr w:type="gramStart"/>
      <w:r w:rsidRPr="00C102D8">
        <w:rPr>
          <w:rFonts w:ascii="Georgia" w:hAnsi="Georgia"/>
        </w:rPr>
        <w:t>20..</w:t>
      </w:r>
      <w:proofErr w:type="gramEnd"/>
    </w:p>
    <w:p w:rsidR="00757A2D" w:rsidRPr="00C102D8" w:rsidRDefault="00757A2D" w:rsidP="00757A2D">
      <w:pPr>
        <w:spacing w:after="0" w:line="360" w:lineRule="auto"/>
        <w:jc w:val="center"/>
        <w:rPr>
          <w:rFonts w:ascii="Georgia" w:hAnsi="Georgia"/>
          <w:u w:val="single"/>
        </w:rPr>
      </w:pPr>
    </w:p>
    <w:p w:rsidR="00757A2D" w:rsidRPr="00C102D8" w:rsidRDefault="00757A2D" w:rsidP="00757A2D">
      <w:pPr>
        <w:autoSpaceDE w:val="0"/>
        <w:autoSpaceDN w:val="0"/>
        <w:adjustRightInd w:val="0"/>
        <w:spacing w:after="0" w:line="360" w:lineRule="auto"/>
        <w:ind w:left="3600" w:hanging="3600"/>
        <w:jc w:val="both"/>
        <w:rPr>
          <w:rFonts w:ascii="Georgia" w:hAnsi="Georgia"/>
        </w:rPr>
      </w:pPr>
      <w:r w:rsidRPr="00C102D8">
        <w:rPr>
          <w:rFonts w:ascii="Georgia" w:hAnsi="Georgia"/>
        </w:rPr>
        <w:t xml:space="preserve">AB COMMUNICATIONS LIMITED .............................................................................APPELLANT </w:t>
      </w:r>
    </w:p>
    <w:p w:rsidR="00757A2D" w:rsidRPr="00C102D8" w:rsidRDefault="00757A2D" w:rsidP="00757A2D">
      <w:pPr>
        <w:autoSpaceDE w:val="0"/>
        <w:autoSpaceDN w:val="0"/>
        <w:adjustRightInd w:val="0"/>
        <w:spacing w:after="0" w:line="360" w:lineRule="auto"/>
        <w:ind w:left="3600" w:hanging="3600"/>
        <w:jc w:val="both"/>
        <w:rPr>
          <w:rFonts w:ascii="Georgia" w:eastAsiaTheme="minorHAnsi" w:hAnsi="Georgia"/>
          <w:bCs/>
          <w:lang w:val="en-US"/>
        </w:rPr>
      </w:pPr>
    </w:p>
    <w:p w:rsidR="00757A2D" w:rsidRPr="00C102D8" w:rsidRDefault="00757A2D" w:rsidP="00757A2D">
      <w:pPr>
        <w:autoSpaceDE w:val="0"/>
        <w:autoSpaceDN w:val="0"/>
        <w:adjustRightInd w:val="0"/>
        <w:spacing w:after="0" w:line="360" w:lineRule="auto"/>
        <w:ind w:left="3600" w:hanging="3600"/>
        <w:jc w:val="center"/>
        <w:rPr>
          <w:rFonts w:ascii="Georgia" w:eastAsiaTheme="minorHAnsi" w:hAnsi="Georgia"/>
          <w:bCs/>
          <w:lang w:val="en-US"/>
        </w:rPr>
      </w:pPr>
      <w:r w:rsidRPr="00C102D8">
        <w:rPr>
          <w:rFonts w:ascii="Georgia" w:eastAsiaTheme="minorHAnsi" w:hAnsi="Georgia"/>
          <w:bCs/>
          <w:lang w:val="en-US"/>
        </w:rPr>
        <w:t xml:space="preserve">VERSUS </w:t>
      </w:r>
    </w:p>
    <w:p w:rsidR="00757A2D" w:rsidRPr="00C102D8" w:rsidRDefault="00757A2D" w:rsidP="00757A2D">
      <w:pPr>
        <w:autoSpaceDE w:val="0"/>
        <w:autoSpaceDN w:val="0"/>
        <w:adjustRightInd w:val="0"/>
        <w:spacing w:after="0" w:line="360" w:lineRule="auto"/>
        <w:ind w:left="3600" w:hanging="3600"/>
        <w:jc w:val="center"/>
        <w:rPr>
          <w:rFonts w:ascii="Georgia" w:eastAsiaTheme="minorHAnsi" w:hAnsi="Georgia"/>
          <w:bCs/>
          <w:lang w:val="en-US"/>
        </w:rPr>
      </w:pPr>
    </w:p>
    <w:p w:rsidR="00757A2D" w:rsidRPr="00C102D8" w:rsidRDefault="00757A2D" w:rsidP="00757A2D">
      <w:pPr>
        <w:autoSpaceDE w:val="0"/>
        <w:autoSpaceDN w:val="0"/>
        <w:adjustRightInd w:val="0"/>
        <w:spacing w:after="0" w:line="360" w:lineRule="auto"/>
        <w:ind w:left="3600" w:hanging="3600"/>
        <w:jc w:val="both"/>
        <w:rPr>
          <w:rFonts w:ascii="Georgia" w:eastAsiaTheme="minorHAnsi" w:hAnsi="Georgia"/>
          <w:bCs/>
          <w:lang w:val="en-US"/>
        </w:rPr>
      </w:pPr>
      <w:r w:rsidRPr="00C102D8">
        <w:rPr>
          <w:rFonts w:ascii="Georgia" w:hAnsi="Georgia"/>
        </w:rPr>
        <w:t>COMMUNICATIONS AUTHORITY OF KENYA</w:t>
      </w:r>
      <w:r w:rsidRPr="00C102D8">
        <w:rPr>
          <w:rFonts w:ascii="Georgia" w:eastAsiaTheme="minorHAnsi" w:hAnsi="Georgia"/>
          <w:bCs/>
          <w:lang w:val="en-US"/>
        </w:rPr>
        <w:t>...................................................... RESPONDENT</w:t>
      </w:r>
    </w:p>
    <w:p w:rsidR="00757A2D" w:rsidRPr="00C102D8" w:rsidRDefault="00757A2D" w:rsidP="00757A2D">
      <w:pPr>
        <w:widowControl w:val="0"/>
        <w:pBdr>
          <w:top w:val="nil"/>
          <w:left w:val="nil"/>
          <w:bottom w:val="nil"/>
          <w:right w:val="nil"/>
          <w:between w:val="nil"/>
        </w:pBdr>
        <w:spacing w:after="0" w:line="360" w:lineRule="auto"/>
        <w:rPr>
          <w:rFonts w:ascii="Georgia" w:hAnsi="Georgia"/>
        </w:rPr>
      </w:pPr>
      <w:r w:rsidRPr="00C102D8">
        <w:rPr>
          <w:rFonts w:ascii="Georgia" w:hAnsi="Georgia"/>
        </w:rPr>
        <w:t xml:space="preserve">  </w:t>
      </w:r>
    </w:p>
    <w:p w:rsidR="00757A2D" w:rsidRPr="00C102D8" w:rsidRDefault="00757A2D" w:rsidP="00757A2D">
      <w:pPr>
        <w:widowControl w:val="0"/>
        <w:pBdr>
          <w:top w:val="nil"/>
          <w:left w:val="nil"/>
          <w:bottom w:val="nil"/>
          <w:right w:val="nil"/>
          <w:between w:val="nil"/>
        </w:pBdr>
        <w:spacing w:after="0" w:line="360" w:lineRule="auto"/>
        <w:jc w:val="center"/>
        <w:rPr>
          <w:rFonts w:ascii="Georgia" w:hAnsi="Georgia"/>
          <w:b/>
        </w:rPr>
      </w:pPr>
      <w:r w:rsidRPr="00C102D8">
        <w:rPr>
          <w:rFonts w:ascii="Georgia" w:eastAsia="Times New Roman" w:hAnsi="Georgia"/>
          <w:b/>
        </w:rPr>
        <w:t>REQUEST FOR EXTENTION OF TIME</w:t>
      </w:r>
    </w:p>
    <w:p w:rsidR="00757A2D" w:rsidRPr="00C102D8" w:rsidRDefault="00757A2D" w:rsidP="00757A2D">
      <w:pPr>
        <w:spacing w:after="0" w:line="360" w:lineRule="auto"/>
        <w:jc w:val="center"/>
        <w:rPr>
          <w:rFonts w:ascii="Georgia" w:eastAsia="Times New Roman" w:hAnsi="Georgia"/>
          <w:i/>
          <w:color w:val="000000"/>
        </w:rPr>
      </w:pPr>
      <w:r w:rsidRPr="00C102D8">
        <w:rPr>
          <w:rFonts w:ascii="Georgia" w:eastAsia="Times New Roman" w:hAnsi="Georgia"/>
          <w:bCs/>
          <w:i/>
          <w:color w:val="000000"/>
        </w:rPr>
        <w:t>(Under sections 4 (2) (a) of the Kenya Communications (Appeals) Rules 1999)</w:t>
      </w:r>
    </w:p>
    <w:p w:rsidR="00757A2D" w:rsidRPr="00C102D8" w:rsidRDefault="00757A2D" w:rsidP="00757A2D">
      <w:pPr>
        <w:widowControl w:val="0"/>
        <w:pBdr>
          <w:top w:val="nil"/>
          <w:left w:val="nil"/>
          <w:bottom w:val="nil"/>
          <w:right w:val="nil"/>
          <w:between w:val="nil"/>
        </w:pBdr>
        <w:spacing w:after="0" w:line="360" w:lineRule="auto"/>
        <w:rPr>
          <w:rFonts w:ascii="Georgia" w:hAnsi="Georgia"/>
        </w:rPr>
      </w:pPr>
    </w:p>
    <w:p w:rsidR="00757A2D" w:rsidRPr="00C102D8" w:rsidRDefault="00757A2D" w:rsidP="00757A2D">
      <w:pPr>
        <w:pStyle w:val="ListParagraph"/>
        <w:widowControl w:val="0"/>
        <w:numPr>
          <w:ilvl w:val="0"/>
          <w:numId w:val="1"/>
        </w:numPr>
        <w:pBdr>
          <w:top w:val="nil"/>
          <w:left w:val="nil"/>
          <w:bottom w:val="nil"/>
          <w:right w:val="nil"/>
          <w:between w:val="nil"/>
        </w:pBdr>
        <w:spacing w:after="0" w:line="360" w:lineRule="auto"/>
        <w:ind w:hanging="720"/>
        <w:jc w:val="both"/>
        <w:rPr>
          <w:rFonts w:ascii="Georgia" w:hAnsi="Georgia"/>
        </w:rPr>
      </w:pPr>
      <w:r w:rsidRPr="00C102D8">
        <w:rPr>
          <w:rFonts w:ascii="Georgia" w:hAnsi="Georgia"/>
        </w:rPr>
        <w:t>We, AB Communications Limited, the above named appellant seek for an order that the tribunal do grant an extension of time for the filing of a memorandum of appeal against the decision of the Respondent</w:t>
      </w:r>
      <w:r w:rsidRPr="00C102D8">
        <w:rPr>
          <w:rFonts w:ascii="Georgia" w:hAnsi="Georgia"/>
          <w:color w:val="000000" w:themeColor="text1"/>
        </w:rPr>
        <w:t xml:space="preserve"> contained in their letter dated the 12</w:t>
      </w:r>
      <w:r w:rsidRPr="00C102D8">
        <w:rPr>
          <w:rFonts w:ascii="Georgia" w:hAnsi="Georgia"/>
          <w:color w:val="000000" w:themeColor="text1"/>
          <w:vertAlign w:val="superscript"/>
        </w:rPr>
        <w:t>th</w:t>
      </w:r>
      <w:r w:rsidRPr="00C102D8">
        <w:rPr>
          <w:rFonts w:ascii="Georgia" w:hAnsi="Georgia"/>
          <w:color w:val="000000" w:themeColor="text1"/>
        </w:rPr>
        <w:t> April 2020, by which the Respondent revoked and repossessed the </w:t>
      </w:r>
      <w:r w:rsidRPr="00C102D8">
        <w:rPr>
          <w:rStyle w:val="Emphasis"/>
          <w:rFonts w:ascii="Georgia" w:hAnsi="Georgia"/>
          <w:color w:val="000000" w:themeColor="text1"/>
        </w:rPr>
        <w:t xml:space="preserve">Appellant’s </w:t>
      </w:r>
      <w:r w:rsidRPr="00C102D8">
        <w:rPr>
          <w:rFonts w:ascii="Georgia" w:hAnsi="Georgia"/>
          <w:color w:val="000000" w:themeColor="text1"/>
        </w:rPr>
        <w:t>radio broadcasting frequency spectrum licence designated as 91.0Mhz</w:t>
      </w:r>
      <w:r w:rsidRPr="00C102D8">
        <w:rPr>
          <w:rFonts w:ascii="Georgia" w:hAnsi="Georgia"/>
          <w:color w:val="5A5A5A"/>
        </w:rPr>
        <w:t>.</w:t>
      </w:r>
      <w:r w:rsidRPr="00C102D8">
        <w:rPr>
          <w:rFonts w:ascii="Georgia" w:hAnsi="Georgia"/>
        </w:rPr>
        <w:t xml:space="preserve"> </w:t>
      </w:r>
    </w:p>
    <w:p w:rsidR="00757A2D" w:rsidRPr="00C102D8" w:rsidRDefault="00757A2D" w:rsidP="00757A2D">
      <w:pPr>
        <w:widowControl w:val="0"/>
        <w:pBdr>
          <w:top w:val="nil"/>
          <w:left w:val="nil"/>
          <w:bottom w:val="nil"/>
          <w:right w:val="nil"/>
          <w:between w:val="nil"/>
        </w:pBdr>
        <w:spacing w:after="0" w:line="360" w:lineRule="auto"/>
        <w:jc w:val="both"/>
        <w:rPr>
          <w:rFonts w:ascii="Georgia" w:hAnsi="Georgia"/>
        </w:rPr>
      </w:pPr>
    </w:p>
    <w:p w:rsidR="00757A2D" w:rsidRPr="00C102D8" w:rsidRDefault="00757A2D" w:rsidP="00757A2D">
      <w:pPr>
        <w:pStyle w:val="ListParagraph"/>
        <w:widowControl w:val="0"/>
        <w:numPr>
          <w:ilvl w:val="0"/>
          <w:numId w:val="1"/>
        </w:numPr>
        <w:pBdr>
          <w:top w:val="nil"/>
          <w:left w:val="nil"/>
          <w:bottom w:val="nil"/>
          <w:right w:val="nil"/>
          <w:between w:val="nil"/>
        </w:pBdr>
        <w:spacing w:after="0" w:line="360" w:lineRule="auto"/>
        <w:ind w:hanging="720"/>
        <w:jc w:val="both"/>
        <w:rPr>
          <w:rFonts w:ascii="Georgia" w:hAnsi="Georgia"/>
        </w:rPr>
      </w:pPr>
      <w:r w:rsidRPr="00C102D8">
        <w:rPr>
          <w:rFonts w:ascii="Georgia" w:hAnsi="Georgia"/>
        </w:rPr>
        <w:t>The extension of time requested is thirty (30) days from 12</w:t>
      </w:r>
      <w:r w:rsidRPr="00C102D8">
        <w:rPr>
          <w:rFonts w:ascii="Georgia" w:hAnsi="Georgia"/>
          <w:vertAlign w:val="superscript"/>
        </w:rPr>
        <w:t>th</w:t>
      </w:r>
      <w:r w:rsidRPr="00C102D8">
        <w:rPr>
          <w:rFonts w:ascii="Georgia" w:hAnsi="Georgia"/>
        </w:rPr>
        <w:t xml:space="preserve"> May, 2020 which was the last day within which the Appellant was to file an appeal against the decision.</w:t>
      </w:r>
    </w:p>
    <w:p w:rsidR="00757A2D" w:rsidRPr="00C102D8" w:rsidRDefault="00757A2D" w:rsidP="00757A2D">
      <w:pPr>
        <w:widowControl w:val="0"/>
        <w:pBdr>
          <w:top w:val="nil"/>
          <w:left w:val="nil"/>
          <w:bottom w:val="nil"/>
          <w:right w:val="nil"/>
          <w:between w:val="nil"/>
        </w:pBdr>
        <w:spacing w:after="0" w:line="360" w:lineRule="auto"/>
        <w:jc w:val="both"/>
        <w:rPr>
          <w:rFonts w:ascii="Georgia" w:hAnsi="Georgia"/>
        </w:rPr>
      </w:pPr>
    </w:p>
    <w:p w:rsidR="00757A2D" w:rsidRPr="00C102D8" w:rsidRDefault="00757A2D" w:rsidP="00757A2D">
      <w:pPr>
        <w:pStyle w:val="ListParagraph"/>
        <w:widowControl w:val="0"/>
        <w:numPr>
          <w:ilvl w:val="0"/>
          <w:numId w:val="1"/>
        </w:numPr>
        <w:pBdr>
          <w:top w:val="nil"/>
          <w:left w:val="nil"/>
          <w:bottom w:val="nil"/>
          <w:right w:val="nil"/>
          <w:between w:val="nil"/>
        </w:pBdr>
        <w:spacing w:after="0" w:line="360" w:lineRule="auto"/>
        <w:ind w:hanging="720"/>
        <w:jc w:val="both"/>
        <w:rPr>
          <w:rFonts w:ascii="Georgia" w:eastAsia="Times New Roman" w:hAnsi="Georgia"/>
          <w:color w:val="000000"/>
        </w:rPr>
      </w:pPr>
      <w:r w:rsidRPr="00C102D8">
        <w:rPr>
          <w:rFonts w:ascii="Georgia" w:eastAsia="Times New Roman" w:hAnsi="Georgia"/>
          <w:bCs/>
          <w:color w:val="000000"/>
        </w:rPr>
        <w:t>The request for extension of time application is based</w:t>
      </w:r>
      <w:r w:rsidRPr="00C102D8">
        <w:rPr>
          <w:rFonts w:ascii="Georgia" w:eastAsia="Times New Roman" w:hAnsi="Georgia"/>
          <w:color w:val="000000"/>
        </w:rPr>
        <w:t xml:space="preserve"> on the grounds set hereunder and supported by the Affidavit of AB:</w:t>
      </w:r>
    </w:p>
    <w:p w:rsidR="00757A2D" w:rsidRPr="00C102D8" w:rsidRDefault="00757A2D" w:rsidP="00757A2D">
      <w:pPr>
        <w:pStyle w:val="ListParagraph"/>
        <w:rPr>
          <w:rFonts w:ascii="Georgia" w:hAnsi="Georgia"/>
          <w:color w:val="000000" w:themeColor="text1"/>
        </w:rPr>
      </w:pPr>
    </w:p>
    <w:p w:rsidR="00757A2D" w:rsidRPr="00C102D8" w:rsidRDefault="00757A2D" w:rsidP="00757A2D">
      <w:pPr>
        <w:pStyle w:val="ListParagraph"/>
        <w:widowControl w:val="0"/>
        <w:numPr>
          <w:ilvl w:val="0"/>
          <w:numId w:val="2"/>
        </w:numPr>
        <w:pBdr>
          <w:top w:val="nil"/>
          <w:left w:val="nil"/>
          <w:bottom w:val="nil"/>
          <w:right w:val="nil"/>
          <w:between w:val="nil"/>
        </w:pBdr>
        <w:spacing w:after="0" w:line="360" w:lineRule="auto"/>
        <w:jc w:val="both"/>
        <w:rPr>
          <w:rFonts w:ascii="Georgia" w:eastAsia="Times New Roman" w:hAnsi="Georgia"/>
          <w:color w:val="000000"/>
        </w:rPr>
      </w:pPr>
      <w:r w:rsidRPr="00C102D8">
        <w:rPr>
          <w:rFonts w:ascii="Georgia" w:hAnsi="Georgia"/>
          <w:color w:val="000000" w:themeColor="text1"/>
        </w:rPr>
        <w:t>The appellant is a grieved by the decision of the Communications Authority of Kenya given at Nairobi contained in a letter dated 12</w:t>
      </w:r>
      <w:r w:rsidRPr="00C102D8">
        <w:rPr>
          <w:rFonts w:ascii="Georgia" w:hAnsi="Georgia"/>
          <w:color w:val="000000" w:themeColor="text1"/>
          <w:vertAlign w:val="superscript"/>
        </w:rPr>
        <w:t>th</w:t>
      </w:r>
      <w:r w:rsidRPr="00C102D8">
        <w:rPr>
          <w:rFonts w:ascii="Georgia" w:hAnsi="Georgia"/>
          <w:color w:val="000000" w:themeColor="text1"/>
        </w:rPr>
        <w:t> April 2020, by which the Respondent revoked and repossessed the </w:t>
      </w:r>
      <w:r w:rsidRPr="00C102D8">
        <w:rPr>
          <w:rStyle w:val="Emphasis"/>
          <w:rFonts w:ascii="Georgia" w:hAnsi="Georgia"/>
          <w:color w:val="000000" w:themeColor="text1"/>
        </w:rPr>
        <w:t xml:space="preserve">Appellant’s </w:t>
      </w:r>
      <w:r w:rsidRPr="00C102D8">
        <w:rPr>
          <w:rFonts w:ascii="Georgia" w:hAnsi="Georgia"/>
          <w:color w:val="000000" w:themeColor="text1"/>
        </w:rPr>
        <w:t>radio broadcasting frequency spectrum licence designated as 91.0Mhz</w:t>
      </w:r>
      <w:r w:rsidRPr="00C102D8">
        <w:rPr>
          <w:rFonts w:ascii="Georgia" w:hAnsi="Georgia"/>
          <w:color w:val="5A5A5A"/>
        </w:rPr>
        <w:t>.</w:t>
      </w:r>
    </w:p>
    <w:p w:rsidR="00757A2D" w:rsidRPr="00C102D8" w:rsidRDefault="00757A2D" w:rsidP="00757A2D">
      <w:pPr>
        <w:pStyle w:val="ListParagraph"/>
        <w:widowControl w:val="0"/>
        <w:pBdr>
          <w:top w:val="nil"/>
          <w:left w:val="nil"/>
          <w:bottom w:val="nil"/>
          <w:right w:val="nil"/>
          <w:between w:val="nil"/>
        </w:pBdr>
        <w:spacing w:after="0" w:line="360" w:lineRule="auto"/>
        <w:ind w:left="1080"/>
        <w:jc w:val="both"/>
        <w:rPr>
          <w:rFonts w:ascii="Georgia" w:eastAsia="Times New Roman" w:hAnsi="Georgia"/>
          <w:color w:val="000000"/>
        </w:rPr>
      </w:pPr>
    </w:p>
    <w:p w:rsidR="00757A2D" w:rsidRPr="00C102D8" w:rsidRDefault="00757A2D" w:rsidP="00757A2D">
      <w:pPr>
        <w:pStyle w:val="ListParagraph"/>
        <w:widowControl w:val="0"/>
        <w:numPr>
          <w:ilvl w:val="0"/>
          <w:numId w:val="2"/>
        </w:numPr>
        <w:pBdr>
          <w:top w:val="nil"/>
          <w:left w:val="nil"/>
          <w:bottom w:val="nil"/>
          <w:right w:val="nil"/>
          <w:between w:val="nil"/>
        </w:pBdr>
        <w:spacing w:after="0" w:line="360" w:lineRule="auto"/>
        <w:jc w:val="both"/>
        <w:rPr>
          <w:rFonts w:ascii="Georgia" w:eastAsia="Times New Roman" w:hAnsi="Georgia"/>
          <w:color w:val="000000"/>
        </w:rPr>
      </w:pPr>
      <w:r w:rsidRPr="00C102D8">
        <w:rPr>
          <w:rFonts w:ascii="Georgia" w:hAnsi="Georgia"/>
          <w:color w:val="000000" w:themeColor="text1"/>
        </w:rPr>
        <w:t xml:space="preserve">By the time the said decision was made and communicated </w:t>
      </w:r>
      <w:r w:rsidRPr="00C102D8">
        <w:rPr>
          <w:rFonts w:ascii="Georgia" w:hAnsi="Georgia"/>
        </w:rPr>
        <w:t xml:space="preserve">the appellant, its offices had been closed down as a result of all its ten officers having contacted the dreaded </w:t>
      </w:r>
      <w:proofErr w:type="spellStart"/>
      <w:r w:rsidRPr="00C102D8">
        <w:rPr>
          <w:rFonts w:ascii="Georgia" w:hAnsi="Georgia"/>
        </w:rPr>
        <w:t>Covid</w:t>
      </w:r>
      <w:proofErr w:type="spellEnd"/>
      <w:r w:rsidRPr="00C102D8">
        <w:rPr>
          <w:rFonts w:ascii="Georgia" w:hAnsi="Georgia"/>
        </w:rPr>
        <w:t xml:space="preserve"> -19 virus. </w:t>
      </w:r>
      <w:r w:rsidRPr="00C102D8">
        <w:rPr>
          <w:rFonts w:ascii="Georgia" w:hAnsi="Georgia"/>
          <w:color w:val="000000" w:themeColor="text1"/>
        </w:rPr>
        <w:t>All the appellants staff were ordered to isolate for periods which extended more than the twenty-one (21) days.</w:t>
      </w:r>
    </w:p>
    <w:p w:rsidR="00757A2D" w:rsidRPr="00C102D8" w:rsidRDefault="00757A2D" w:rsidP="00757A2D">
      <w:pPr>
        <w:pStyle w:val="ListParagraph"/>
        <w:rPr>
          <w:rFonts w:ascii="Georgia" w:hAnsi="Georgia"/>
          <w:color w:val="000000" w:themeColor="text1"/>
        </w:rPr>
      </w:pPr>
    </w:p>
    <w:p w:rsidR="00757A2D" w:rsidRPr="00C102D8" w:rsidRDefault="00757A2D" w:rsidP="00757A2D">
      <w:pPr>
        <w:pStyle w:val="ListParagraph"/>
        <w:rPr>
          <w:rFonts w:ascii="Georgia" w:hAnsi="Georgia"/>
          <w:color w:val="000000" w:themeColor="text1"/>
        </w:rPr>
      </w:pPr>
    </w:p>
    <w:p w:rsidR="00757A2D" w:rsidRPr="00C102D8" w:rsidRDefault="00757A2D" w:rsidP="00757A2D">
      <w:pPr>
        <w:pStyle w:val="ListParagraph"/>
        <w:widowControl w:val="0"/>
        <w:numPr>
          <w:ilvl w:val="0"/>
          <w:numId w:val="2"/>
        </w:numPr>
        <w:pBdr>
          <w:top w:val="nil"/>
          <w:left w:val="nil"/>
          <w:bottom w:val="nil"/>
          <w:right w:val="nil"/>
          <w:between w:val="nil"/>
        </w:pBdr>
        <w:spacing w:after="0" w:line="360" w:lineRule="auto"/>
        <w:jc w:val="both"/>
        <w:rPr>
          <w:rFonts w:ascii="Georgia" w:eastAsia="Times New Roman" w:hAnsi="Georgia"/>
          <w:color w:val="000000"/>
        </w:rPr>
      </w:pPr>
      <w:r w:rsidRPr="00C102D8">
        <w:rPr>
          <w:rFonts w:ascii="Georgia" w:hAnsi="Georgia"/>
          <w:color w:val="000000" w:themeColor="text1"/>
        </w:rPr>
        <w:t xml:space="preserve">The Managing Director of the appellant was the first one to be certified </w:t>
      </w:r>
      <w:proofErr w:type="spellStart"/>
      <w:r w:rsidRPr="00C102D8">
        <w:rPr>
          <w:rFonts w:ascii="Georgia" w:hAnsi="Georgia"/>
          <w:color w:val="000000" w:themeColor="text1"/>
        </w:rPr>
        <w:t>Covid</w:t>
      </w:r>
      <w:proofErr w:type="spellEnd"/>
      <w:r w:rsidRPr="00C102D8">
        <w:rPr>
          <w:rFonts w:ascii="Georgia" w:hAnsi="Georgia"/>
          <w:color w:val="000000" w:themeColor="text1"/>
        </w:rPr>
        <w:t>- 19 virus free and reported to the office on the 15</w:t>
      </w:r>
      <w:r w:rsidRPr="00C102D8">
        <w:rPr>
          <w:rFonts w:ascii="Georgia" w:hAnsi="Georgia"/>
          <w:color w:val="000000" w:themeColor="text1"/>
          <w:vertAlign w:val="superscript"/>
        </w:rPr>
        <w:t>th</w:t>
      </w:r>
      <w:r w:rsidRPr="00C102D8">
        <w:rPr>
          <w:rFonts w:ascii="Georgia" w:hAnsi="Georgia"/>
          <w:color w:val="000000" w:themeColor="text1"/>
        </w:rPr>
        <w:t xml:space="preserve"> of May, 2020 to find communication from the respondent on the impugned decision.</w:t>
      </w:r>
    </w:p>
    <w:p w:rsidR="00757A2D" w:rsidRPr="00C102D8" w:rsidRDefault="00757A2D" w:rsidP="00757A2D">
      <w:pPr>
        <w:pStyle w:val="ListParagraph"/>
        <w:rPr>
          <w:rFonts w:ascii="Georgia" w:hAnsi="Georgia"/>
          <w:color w:val="000000" w:themeColor="text1"/>
        </w:rPr>
      </w:pPr>
    </w:p>
    <w:p w:rsidR="00757A2D" w:rsidRPr="00C102D8" w:rsidRDefault="00757A2D" w:rsidP="00757A2D">
      <w:pPr>
        <w:pStyle w:val="ListParagraph"/>
        <w:widowControl w:val="0"/>
        <w:numPr>
          <w:ilvl w:val="0"/>
          <w:numId w:val="2"/>
        </w:numPr>
        <w:pBdr>
          <w:top w:val="nil"/>
          <w:left w:val="nil"/>
          <w:bottom w:val="nil"/>
          <w:right w:val="nil"/>
          <w:between w:val="nil"/>
        </w:pBdr>
        <w:spacing w:after="0" w:line="360" w:lineRule="auto"/>
        <w:jc w:val="both"/>
        <w:rPr>
          <w:rFonts w:ascii="Georgia" w:eastAsia="Times New Roman" w:hAnsi="Georgia"/>
          <w:color w:val="000000"/>
        </w:rPr>
      </w:pPr>
      <w:r w:rsidRPr="00C102D8">
        <w:rPr>
          <w:rFonts w:ascii="Georgia" w:hAnsi="Georgia"/>
          <w:color w:val="000000" w:themeColor="text1"/>
        </w:rPr>
        <w:t>By the time he was reporting, the thirty (30) day period allowable by law within which the appellant was to file an appeal had already lapsed thus necessitating this request for extension.</w:t>
      </w:r>
    </w:p>
    <w:p w:rsidR="00757A2D" w:rsidRPr="00C102D8" w:rsidRDefault="00757A2D" w:rsidP="00757A2D">
      <w:pPr>
        <w:pStyle w:val="ListParagraph"/>
        <w:rPr>
          <w:rFonts w:ascii="Georgia" w:hAnsi="Georgia"/>
          <w:color w:val="000000" w:themeColor="text1"/>
        </w:rPr>
      </w:pPr>
    </w:p>
    <w:p w:rsidR="00757A2D" w:rsidRPr="00C102D8" w:rsidRDefault="00757A2D" w:rsidP="00757A2D">
      <w:pPr>
        <w:pStyle w:val="ListParagraph"/>
        <w:widowControl w:val="0"/>
        <w:numPr>
          <w:ilvl w:val="0"/>
          <w:numId w:val="2"/>
        </w:numPr>
        <w:pBdr>
          <w:top w:val="nil"/>
          <w:left w:val="nil"/>
          <w:bottom w:val="nil"/>
          <w:right w:val="nil"/>
          <w:between w:val="nil"/>
        </w:pBdr>
        <w:spacing w:after="0" w:line="360" w:lineRule="auto"/>
        <w:jc w:val="both"/>
        <w:rPr>
          <w:rFonts w:ascii="Georgia" w:eastAsia="Times New Roman" w:hAnsi="Georgia"/>
          <w:color w:val="000000"/>
        </w:rPr>
      </w:pPr>
      <w:r w:rsidRPr="00C102D8">
        <w:rPr>
          <w:rFonts w:ascii="Georgia" w:hAnsi="Georgia"/>
          <w:color w:val="000000" w:themeColor="text1"/>
        </w:rPr>
        <w:t xml:space="preserve">The </w:t>
      </w:r>
      <w:r w:rsidRPr="00C102D8">
        <w:rPr>
          <w:rFonts w:ascii="Georgia" w:hAnsi="Georgia"/>
        </w:rPr>
        <w:t>appellant has a good case for appeal with chances of success and should be allowed to file its appeal out of time.</w:t>
      </w:r>
    </w:p>
    <w:p w:rsidR="00757A2D" w:rsidRPr="00C102D8" w:rsidRDefault="00757A2D" w:rsidP="00757A2D">
      <w:pPr>
        <w:pStyle w:val="ListParagraph"/>
        <w:widowControl w:val="0"/>
        <w:pBdr>
          <w:top w:val="nil"/>
          <w:left w:val="nil"/>
          <w:bottom w:val="nil"/>
          <w:right w:val="nil"/>
          <w:between w:val="nil"/>
        </w:pBdr>
        <w:spacing w:after="0" w:line="360" w:lineRule="auto"/>
        <w:jc w:val="both"/>
        <w:rPr>
          <w:rFonts w:ascii="Georgia" w:hAnsi="Georgia"/>
        </w:rPr>
      </w:pPr>
    </w:p>
    <w:p w:rsidR="00757A2D" w:rsidRPr="00C102D8" w:rsidRDefault="00757A2D" w:rsidP="00757A2D">
      <w:pPr>
        <w:spacing w:after="0" w:line="360" w:lineRule="auto"/>
        <w:jc w:val="both"/>
        <w:rPr>
          <w:rFonts w:ascii="Georgia" w:hAnsi="Georgia"/>
        </w:rPr>
      </w:pPr>
      <w:r w:rsidRPr="00C102D8">
        <w:rPr>
          <w:rFonts w:ascii="Georgia" w:hAnsi="Georgia"/>
          <w:u w:val="single"/>
        </w:rPr>
        <w:t>DATED</w:t>
      </w:r>
      <w:r w:rsidRPr="00C102D8">
        <w:rPr>
          <w:rFonts w:ascii="Georgia" w:hAnsi="Georgia"/>
        </w:rPr>
        <w:t xml:space="preserve"> at </w:t>
      </w:r>
      <w:r w:rsidRPr="00C102D8">
        <w:rPr>
          <w:rFonts w:ascii="Georgia" w:hAnsi="Georgia"/>
          <w:u w:val="single"/>
        </w:rPr>
        <w:t>NAIROBI</w:t>
      </w:r>
      <w:r w:rsidRPr="00C102D8">
        <w:rPr>
          <w:rFonts w:ascii="Georgia" w:hAnsi="Georgia"/>
        </w:rPr>
        <w:t xml:space="preserve"> this ____________________ day of ____________________, 20….</w:t>
      </w:r>
    </w:p>
    <w:p w:rsidR="00757A2D" w:rsidRPr="00C102D8" w:rsidRDefault="00757A2D" w:rsidP="00757A2D">
      <w:pPr>
        <w:spacing w:after="0" w:line="360" w:lineRule="auto"/>
        <w:jc w:val="both"/>
        <w:rPr>
          <w:rFonts w:ascii="Georgia" w:hAnsi="Georgia"/>
        </w:rPr>
      </w:pPr>
    </w:p>
    <w:p w:rsidR="00757A2D" w:rsidRPr="00C102D8" w:rsidRDefault="00757A2D" w:rsidP="00757A2D">
      <w:pPr>
        <w:spacing w:after="0" w:line="360" w:lineRule="auto"/>
        <w:jc w:val="both"/>
        <w:rPr>
          <w:rFonts w:ascii="Georgia" w:hAnsi="Georgia"/>
        </w:rPr>
      </w:pPr>
    </w:p>
    <w:p w:rsidR="00757A2D" w:rsidRPr="00C102D8" w:rsidRDefault="00757A2D" w:rsidP="00757A2D">
      <w:pPr>
        <w:spacing w:after="0" w:line="360" w:lineRule="auto"/>
        <w:jc w:val="right"/>
        <w:rPr>
          <w:rFonts w:ascii="Georgia" w:hAnsi="Georgia"/>
        </w:rPr>
      </w:pPr>
      <w:r w:rsidRPr="00C102D8">
        <w:rPr>
          <w:rFonts w:ascii="Georgia" w:hAnsi="Georgia"/>
        </w:rPr>
        <w:t>WAKILI ADVOCATES LLP</w:t>
      </w:r>
    </w:p>
    <w:p w:rsidR="00757A2D" w:rsidRPr="00C102D8" w:rsidRDefault="00757A2D" w:rsidP="00757A2D">
      <w:pPr>
        <w:spacing w:after="0" w:line="360" w:lineRule="auto"/>
        <w:jc w:val="right"/>
        <w:rPr>
          <w:rFonts w:ascii="Georgia" w:hAnsi="Georgia"/>
          <w:u w:val="single"/>
        </w:rPr>
      </w:pPr>
      <w:r w:rsidRPr="00C102D8">
        <w:rPr>
          <w:rFonts w:ascii="Georgia" w:hAnsi="Georgia"/>
          <w:u w:val="single"/>
        </w:rPr>
        <w:t>ADVOCATES FOR THE APPELLANT</w:t>
      </w:r>
    </w:p>
    <w:p w:rsidR="00757A2D" w:rsidRPr="00C102D8" w:rsidRDefault="00757A2D" w:rsidP="00757A2D">
      <w:pPr>
        <w:spacing w:after="0" w:line="360" w:lineRule="auto"/>
        <w:jc w:val="right"/>
        <w:rPr>
          <w:rFonts w:ascii="Georgia" w:hAnsi="Georgia"/>
          <w:b/>
        </w:rPr>
      </w:pPr>
      <w:r w:rsidRPr="00C102D8">
        <w:rPr>
          <w:rFonts w:ascii="Georgia" w:hAnsi="Georgia"/>
          <w:bCs/>
        </w:rPr>
        <w:t>(WAKILI ADVOCATE, Practice No.</w:t>
      </w:r>
      <w:r w:rsidRPr="00C102D8">
        <w:rPr>
          <w:rFonts w:ascii="Georgia" w:eastAsiaTheme="minorHAnsi" w:hAnsi="Georgia"/>
          <w:b/>
          <w:bCs/>
          <w:color w:val="5B9BD5" w:themeColor="accent1"/>
          <w:shd w:val="clear" w:color="auto" w:fill="FFFFFF"/>
        </w:rPr>
        <w:t xml:space="preserve"> </w:t>
      </w:r>
      <w:r w:rsidRPr="00C102D8">
        <w:rPr>
          <w:rFonts w:ascii="Georgia" w:hAnsi="Georgia"/>
          <w:bCs/>
        </w:rPr>
        <w:t>LSK/…</w:t>
      </w:r>
      <w:proofErr w:type="gramStart"/>
      <w:r w:rsidRPr="00C102D8">
        <w:rPr>
          <w:rFonts w:ascii="Georgia" w:hAnsi="Georgia"/>
          <w:bCs/>
        </w:rPr>
        <w:t>…./</w:t>
      </w:r>
      <w:proofErr w:type="gramEnd"/>
      <w:r w:rsidRPr="00C102D8">
        <w:rPr>
          <w:rFonts w:ascii="Georgia" w:hAnsi="Georgia"/>
          <w:bCs/>
        </w:rPr>
        <w:t>…</w:t>
      </w:r>
      <w:r w:rsidRPr="00C102D8">
        <w:rPr>
          <w:rFonts w:ascii="Georgia" w:hAnsi="Georgia"/>
          <w:bCs/>
          <w:shd w:val="clear" w:color="auto" w:fill="FFFFFF"/>
        </w:rPr>
        <w:t>)</w:t>
      </w:r>
    </w:p>
    <w:p w:rsidR="00757A2D" w:rsidRPr="00C102D8" w:rsidRDefault="00757A2D" w:rsidP="00757A2D">
      <w:pPr>
        <w:spacing w:after="0" w:line="360" w:lineRule="auto"/>
        <w:jc w:val="both"/>
        <w:rPr>
          <w:rFonts w:ascii="Georgia" w:hAnsi="Georgia"/>
          <w:u w:val="single"/>
        </w:rPr>
      </w:pPr>
      <w:r w:rsidRPr="00C102D8">
        <w:rPr>
          <w:rFonts w:ascii="Georgia" w:hAnsi="Georgia"/>
          <w:u w:val="single"/>
        </w:rPr>
        <w:t xml:space="preserve"> </w:t>
      </w:r>
    </w:p>
    <w:p w:rsidR="00757A2D" w:rsidRPr="00C102D8" w:rsidRDefault="00757A2D" w:rsidP="00757A2D">
      <w:pPr>
        <w:spacing w:after="0" w:line="360" w:lineRule="auto"/>
        <w:jc w:val="both"/>
        <w:rPr>
          <w:rFonts w:ascii="Georgia" w:hAnsi="Georgia"/>
          <w:u w:val="single"/>
        </w:rPr>
      </w:pPr>
    </w:p>
    <w:p w:rsidR="00757A2D" w:rsidRPr="00C102D8" w:rsidRDefault="00757A2D" w:rsidP="00757A2D">
      <w:pPr>
        <w:spacing w:after="0" w:line="360" w:lineRule="auto"/>
        <w:jc w:val="both"/>
        <w:rPr>
          <w:rFonts w:ascii="Georgia" w:hAnsi="Georgia"/>
        </w:rPr>
      </w:pPr>
      <w:r w:rsidRPr="00C102D8">
        <w:rPr>
          <w:rFonts w:ascii="Georgia" w:hAnsi="Georgia"/>
          <w:u w:val="single"/>
        </w:rPr>
        <w:t>DRAWN &amp; FILED BY</w:t>
      </w:r>
      <w:r w:rsidRPr="00C102D8">
        <w:rPr>
          <w:rFonts w:ascii="Georgia" w:hAnsi="Georgia"/>
        </w:rPr>
        <w:t>:</w:t>
      </w:r>
    </w:p>
    <w:p w:rsidR="00757A2D" w:rsidRPr="00C102D8" w:rsidRDefault="00757A2D" w:rsidP="00757A2D">
      <w:pPr>
        <w:spacing w:after="0" w:line="360" w:lineRule="auto"/>
        <w:jc w:val="both"/>
        <w:rPr>
          <w:rFonts w:ascii="Georgia" w:hAnsi="Georgia"/>
        </w:rPr>
      </w:pPr>
    </w:p>
    <w:p w:rsidR="00757A2D" w:rsidRPr="00C102D8" w:rsidRDefault="00757A2D" w:rsidP="00757A2D">
      <w:pPr>
        <w:spacing w:after="0" w:line="360" w:lineRule="auto"/>
        <w:jc w:val="both"/>
        <w:rPr>
          <w:rFonts w:ascii="Georgia" w:hAnsi="Georgia"/>
          <w:u w:val="single"/>
        </w:rPr>
      </w:pPr>
    </w:p>
    <w:p w:rsidR="00757A2D" w:rsidRPr="00C102D8" w:rsidRDefault="00757A2D" w:rsidP="00757A2D">
      <w:pPr>
        <w:spacing w:after="0" w:line="360" w:lineRule="auto"/>
        <w:jc w:val="both"/>
        <w:rPr>
          <w:rFonts w:ascii="Georgia" w:hAnsi="Georgia"/>
          <w:b/>
        </w:rPr>
      </w:pPr>
      <w:r w:rsidRPr="00C102D8">
        <w:rPr>
          <w:rFonts w:ascii="Georgia" w:hAnsi="Georgia"/>
          <w:u w:val="single"/>
        </w:rPr>
        <w:t>TO BE SERVED UPON:</w:t>
      </w:r>
      <w:r w:rsidRPr="00C102D8">
        <w:rPr>
          <w:rFonts w:ascii="Georgia" w:hAnsi="Georgia"/>
        </w:rPr>
        <w:t xml:space="preserve">                            </w:t>
      </w:r>
    </w:p>
    <w:p w:rsidR="00757A2D" w:rsidRPr="00C102D8" w:rsidRDefault="00757A2D" w:rsidP="00757A2D">
      <w:pPr>
        <w:widowControl w:val="0"/>
        <w:pBdr>
          <w:top w:val="nil"/>
          <w:left w:val="nil"/>
          <w:bottom w:val="nil"/>
          <w:right w:val="nil"/>
          <w:between w:val="nil"/>
        </w:pBdr>
        <w:tabs>
          <w:tab w:val="left" w:pos="5660"/>
        </w:tabs>
        <w:rPr>
          <w:rFonts w:ascii="Georgia" w:hAnsi="Georgia"/>
          <w:i/>
        </w:rPr>
      </w:pPr>
    </w:p>
    <w:p w:rsidR="00757A2D" w:rsidRPr="00C102D8" w:rsidRDefault="00757A2D" w:rsidP="00757A2D">
      <w:pPr>
        <w:pStyle w:val="Heading2"/>
        <w:spacing w:line="360" w:lineRule="auto"/>
        <w:jc w:val="center"/>
        <w:rPr>
          <w:rFonts w:ascii="Georgia" w:hAnsi="Georgia" w:cs="Times New Roman"/>
          <w:b w:val="0"/>
          <w:sz w:val="22"/>
          <w:szCs w:val="22"/>
        </w:rPr>
      </w:pPr>
    </w:p>
    <w:p w:rsidR="00757A2D" w:rsidRPr="00C102D8" w:rsidRDefault="00757A2D" w:rsidP="00757A2D">
      <w:pPr>
        <w:pStyle w:val="Heading2"/>
        <w:spacing w:line="360" w:lineRule="auto"/>
        <w:jc w:val="center"/>
        <w:rPr>
          <w:rFonts w:ascii="Georgia" w:hAnsi="Georgia" w:cs="Times New Roman"/>
          <w:b w:val="0"/>
          <w:sz w:val="22"/>
          <w:szCs w:val="22"/>
        </w:rPr>
      </w:pPr>
    </w:p>
    <w:p w:rsidR="00757A2D" w:rsidRPr="00C102D8" w:rsidRDefault="00757A2D" w:rsidP="00757A2D">
      <w:pPr>
        <w:pStyle w:val="Heading2"/>
        <w:spacing w:line="360" w:lineRule="auto"/>
        <w:jc w:val="center"/>
        <w:rPr>
          <w:rFonts w:ascii="Georgia" w:hAnsi="Georgia" w:cs="Times New Roman"/>
          <w:b w:val="0"/>
          <w:sz w:val="22"/>
          <w:szCs w:val="22"/>
        </w:rPr>
      </w:pPr>
    </w:p>
    <w:p w:rsidR="00757A2D" w:rsidRDefault="00757A2D" w:rsidP="00757A2D">
      <w:pPr>
        <w:pStyle w:val="Heading2"/>
        <w:spacing w:line="360" w:lineRule="auto"/>
        <w:rPr>
          <w:rFonts w:ascii="Georgia" w:hAnsi="Georgia" w:cs="Times New Roman"/>
          <w:b w:val="0"/>
          <w:sz w:val="22"/>
          <w:szCs w:val="22"/>
        </w:rPr>
      </w:pPr>
    </w:p>
    <w:p w:rsidR="009E73B5" w:rsidRDefault="009E73B5" w:rsidP="009E73B5"/>
    <w:p w:rsidR="009E73B5" w:rsidRPr="009E73B5" w:rsidRDefault="009E73B5" w:rsidP="009E73B5">
      <w:bookmarkStart w:id="0" w:name="_GoBack"/>
      <w:bookmarkEnd w:id="0"/>
    </w:p>
    <w:p w:rsidR="00757A2D" w:rsidRPr="00C102D8" w:rsidRDefault="00757A2D" w:rsidP="00757A2D">
      <w:pPr>
        <w:rPr>
          <w:rFonts w:ascii="Georgia" w:hAnsi="Georgia"/>
        </w:rPr>
      </w:pPr>
    </w:p>
    <w:p w:rsidR="00757A2D" w:rsidRPr="00C102D8" w:rsidRDefault="00757A2D" w:rsidP="00757A2D">
      <w:pPr>
        <w:rPr>
          <w:rFonts w:ascii="Georgia" w:hAnsi="Georgia"/>
        </w:rPr>
      </w:pPr>
    </w:p>
    <w:p w:rsidR="009E73B5" w:rsidRPr="00C102D8" w:rsidRDefault="009E73B5" w:rsidP="009E73B5">
      <w:pPr>
        <w:pStyle w:val="Heading2"/>
        <w:spacing w:line="360" w:lineRule="auto"/>
        <w:jc w:val="center"/>
        <w:rPr>
          <w:rFonts w:ascii="Georgia" w:hAnsi="Georgia" w:cs="Times New Roman"/>
          <w:b w:val="0"/>
          <w:sz w:val="22"/>
          <w:szCs w:val="22"/>
        </w:rPr>
      </w:pPr>
      <w:r w:rsidRPr="00C102D8">
        <w:rPr>
          <w:rFonts w:ascii="Georgia" w:hAnsi="Georgia" w:cs="Times New Roman"/>
          <w:b w:val="0"/>
          <w:sz w:val="22"/>
          <w:szCs w:val="22"/>
        </w:rPr>
        <w:lastRenderedPageBreak/>
        <w:t>REPUBLIC OF KENYA</w:t>
      </w:r>
    </w:p>
    <w:p w:rsidR="009E73B5" w:rsidRPr="00C102D8" w:rsidRDefault="009E73B5" w:rsidP="009E73B5">
      <w:pPr>
        <w:spacing w:after="0" w:line="360" w:lineRule="auto"/>
        <w:jc w:val="center"/>
        <w:rPr>
          <w:rFonts w:ascii="Georgia" w:hAnsi="Georgia"/>
        </w:rPr>
      </w:pPr>
      <w:r w:rsidRPr="00C102D8">
        <w:rPr>
          <w:rFonts w:ascii="Georgia" w:hAnsi="Georgia"/>
        </w:rPr>
        <w:t xml:space="preserve">IN THE COMMUNICATIONS AND MULTIMEDIA APPEALS TRIBUNAL </w:t>
      </w:r>
    </w:p>
    <w:p w:rsidR="009E73B5" w:rsidRPr="00C102D8" w:rsidRDefault="009E73B5" w:rsidP="009E73B5">
      <w:pPr>
        <w:spacing w:after="0" w:line="360" w:lineRule="auto"/>
        <w:jc w:val="center"/>
        <w:rPr>
          <w:rFonts w:ascii="Georgia" w:hAnsi="Georgia"/>
        </w:rPr>
      </w:pPr>
      <w:r w:rsidRPr="00C102D8">
        <w:rPr>
          <w:rFonts w:ascii="Georgia" w:hAnsi="Georgia"/>
        </w:rPr>
        <w:t>AT NAIROBI</w:t>
      </w:r>
    </w:p>
    <w:p w:rsidR="009E73B5" w:rsidRPr="00C102D8" w:rsidRDefault="009E73B5" w:rsidP="009E73B5">
      <w:pPr>
        <w:spacing w:after="0" w:line="360" w:lineRule="auto"/>
        <w:jc w:val="center"/>
        <w:rPr>
          <w:rFonts w:ascii="Georgia" w:hAnsi="Georgia"/>
        </w:rPr>
      </w:pPr>
      <w:r w:rsidRPr="00C102D8">
        <w:rPr>
          <w:rFonts w:ascii="Georgia" w:hAnsi="Georgia"/>
        </w:rPr>
        <w:t xml:space="preserve">APPEAL. NO……OF </w:t>
      </w:r>
      <w:proofErr w:type="gramStart"/>
      <w:r w:rsidRPr="00C102D8">
        <w:rPr>
          <w:rFonts w:ascii="Georgia" w:hAnsi="Georgia"/>
        </w:rPr>
        <w:t>20..</w:t>
      </w:r>
      <w:proofErr w:type="gramEnd"/>
    </w:p>
    <w:p w:rsidR="009E73B5" w:rsidRPr="00C102D8" w:rsidRDefault="009E73B5" w:rsidP="009E73B5">
      <w:pPr>
        <w:spacing w:after="0" w:line="360" w:lineRule="auto"/>
        <w:jc w:val="center"/>
        <w:rPr>
          <w:rFonts w:ascii="Georgia" w:hAnsi="Georgia"/>
          <w:u w:val="single"/>
        </w:rPr>
      </w:pPr>
    </w:p>
    <w:p w:rsidR="009E73B5" w:rsidRPr="00C102D8" w:rsidRDefault="009E73B5" w:rsidP="009E73B5">
      <w:pPr>
        <w:autoSpaceDE w:val="0"/>
        <w:autoSpaceDN w:val="0"/>
        <w:adjustRightInd w:val="0"/>
        <w:spacing w:after="0" w:line="360" w:lineRule="auto"/>
        <w:ind w:left="3600" w:hanging="3600"/>
        <w:jc w:val="both"/>
        <w:rPr>
          <w:rFonts w:ascii="Georgia" w:hAnsi="Georgia"/>
        </w:rPr>
      </w:pPr>
      <w:r w:rsidRPr="00C102D8">
        <w:rPr>
          <w:rFonts w:ascii="Georgia" w:hAnsi="Georgia"/>
        </w:rPr>
        <w:t xml:space="preserve">AB COMMUNICATIONS LIMITED .............................................................................APPELLANT </w:t>
      </w:r>
    </w:p>
    <w:p w:rsidR="009E73B5" w:rsidRPr="00C102D8" w:rsidRDefault="009E73B5" w:rsidP="009E73B5">
      <w:pPr>
        <w:autoSpaceDE w:val="0"/>
        <w:autoSpaceDN w:val="0"/>
        <w:adjustRightInd w:val="0"/>
        <w:spacing w:after="0" w:line="360" w:lineRule="auto"/>
        <w:ind w:left="3600" w:hanging="3600"/>
        <w:jc w:val="center"/>
        <w:rPr>
          <w:rFonts w:ascii="Georgia" w:eastAsiaTheme="minorHAnsi" w:hAnsi="Georgia"/>
          <w:bCs/>
          <w:lang w:val="en-US"/>
        </w:rPr>
      </w:pPr>
      <w:r w:rsidRPr="00C102D8">
        <w:rPr>
          <w:rFonts w:ascii="Georgia" w:eastAsiaTheme="minorHAnsi" w:hAnsi="Georgia"/>
          <w:bCs/>
          <w:lang w:val="en-US"/>
        </w:rPr>
        <w:t xml:space="preserve">VERSUS </w:t>
      </w:r>
    </w:p>
    <w:p w:rsidR="009E73B5" w:rsidRPr="00C102D8" w:rsidRDefault="009E73B5" w:rsidP="009E73B5">
      <w:pPr>
        <w:autoSpaceDE w:val="0"/>
        <w:autoSpaceDN w:val="0"/>
        <w:adjustRightInd w:val="0"/>
        <w:spacing w:after="0" w:line="360" w:lineRule="auto"/>
        <w:ind w:left="3600" w:hanging="3600"/>
        <w:jc w:val="both"/>
        <w:rPr>
          <w:rFonts w:ascii="Georgia" w:eastAsiaTheme="minorHAnsi" w:hAnsi="Georgia"/>
          <w:bCs/>
          <w:lang w:val="en-US"/>
        </w:rPr>
      </w:pPr>
      <w:r w:rsidRPr="00C102D8">
        <w:rPr>
          <w:rFonts w:ascii="Georgia" w:hAnsi="Georgia"/>
        </w:rPr>
        <w:t>COMMUNICATIONS AUTHORITY OF KENYA</w:t>
      </w:r>
      <w:r w:rsidRPr="00C102D8">
        <w:rPr>
          <w:rFonts w:ascii="Georgia" w:eastAsiaTheme="minorHAnsi" w:hAnsi="Georgia"/>
          <w:bCs/>
          <w:lang w:val="en-US"/>
        </w:rPr>
        <w:t>...................................................... RESPONDENT</w:t>
      </w:r>
    </w:p>
    <w:p w:rsidR="009E73B5" w:rsidRPr="00C102D8" w:rsidRDefault="009E73B5" w:rsidP="009E73B5">
      <w:pPr>
        <w:autoSpaceDE w:val="0"/>
        <w:autoSpaceDN w:val="0"/>
        <w:adjustRightInd w:val="0"/>
        <w:spacing w:after="0" w:line="360" w:lineRule="auto"/>
        <w:ind w:left="3600" w:hanging="3600"/>
        <w:jc w:val="both"/>
        <w:rPr>
          <w:rFonts w:ascii="Georgia" w:eastAsiaTheme="minorHAnsi" w:hAnsi="Georgia"/>
          <w:bCs/>
          <w:lang w:val="en-US"/>
        </w:rPr>
      </w:pPr>
    </w:p>
    <w:p w:rsidR="009E73B5" w:rsidRPr="00C102D8" w:rsidRDefault="009E73B5" w:rsidP="009E73B5">
      <w:pPr>
        <w:spacing w:after="0" w:line="360" w:lineRule="auto"/>
        <w:jc w:val="center"/>
        <w:rPr>
          <w:rFonts w:ascii="Georgia" w:hAnsi="Georgia"/>
          <w:b/>
          <w:bCs/>
          <w:u w:val="single"/>
        </w:rPr>
      </w:pPr>
      <w:r w:rsidRPr="00C102D8">
        <w:rPr>
          <w:rFonts w:ascii="Georgia" w:hAnsi="Georgia"/>
          <w:b/>
          <w:bCs/>
          <w:u w:val="single"/>
        </w:rPr>
        <w:t>SUPPORTING AFFIDAVIT</w:t>
      </w:r>
    </w:p>
    <w:p w:rsidR="009E73B5" w:rsidRPr="00C102D8" w:rsidRDefault="009E73B5" w:rsidP="009E73B5">
      <w:pPr>
        <w:autoSpaceDE w:val="0"/>
        <w:autoSpaceDN w:val="0"/>
        <w:adjustRightInd w:val="0"/>
        <w:spacing w:after="0" w:line="360" w:lineRule="auto"/>
        <w:ind w:left="3600" w:hanging="3600"/>
        <w:jc w:val="center"/>
        <w:rPr>
          <w:rFonts w:ascii="Georgia" w:hAnsi="Georgia"/>
          <w:i/>
        </w:rPr>
      </w:pPr>
      <w:r w:rsidRPr="00C102D8">
        <w:rPr>
          <w:rFonts w:ascii="Georgia" w:hAnsi="Georgia"/>
          <w:i/>
        </w:rPr>
        <w:t>(Under Rule 4 (2) b of the Kenya Communication (Appeals) Rules 1999)</w:t>
      </w:r>
    </w:p>
    <w:p w:rsidR="009E73B5" w:rsidRPr="00C102D8" w:rsidRDefault="009E73B5" w:rsidP="009E73B5">
      <w:pPr>
        <w:spacing w:after="0" w:line="360" w:lineRule="auto"/>
        <w:jc w:val="center"/>
        <w:rPr>
          <w:rFonts w:ascii="Georgia" w:hAnsi="Georgia"/>
          <w:b/>
          <w:bCs/>
          <w:u w:val="single"/>
        </w:rPr>
      </w:pPr>
    </w:p>
    <w:p w:rsidR="009E73B5" w:rsidRPr="00C102D8" w:rsidRDefault="009E73B5" w:rsidP="009E73B5">
      <w:pPr>
        <w:spacing w:after="0" w:line="360" w:lineRule="auto"/>
        <w:ind w:right="720"/>
        <w:jc w:val="both"/>
        <w:rPr>
          <w:rFonts w:ascii="Georgia" w:hAnsi="Georgia"/>
        </w:rPr>
      </w:pPr>
      <w:r w:rsidRPr="00C102D8">
        <w:rPr>
          <w:rFonts w:ascii="Georgia" w:hAnsi="Georgia"/>
        </w:rPr>
        <w:t>I AB, a resident of Nairobi and of care of P.O. Box 11000 - 00100, Nairobi within the Republic of Kenya do hereby make oath and state as follows:</w:t>
      </w:r>
    </w:p>
    <w:p w:rsidR="009E73B5" w:rsidRPr="00C102D8" w:rsidRDefault="009E73B5" w:rsidP="009E73B5">
      <w:pPr>
        <w:spacing w:after="0" w:line="360" w:lineRule="auto"/>
        <w:ind w:right="720"/>
        <w:jc w:val="both"/>
        <w:rPr>
          <w:rFonts w:ascii="Georgia" w:hAnsi="Georgia"/>
        </w:rPr>
      </w:pPr>
    </w:p>
    <w:p w:rsidR="009E73B5" w:rsidRPr="00C102D8" w:rsidRDefault="009E73B5" w:rsidP="009E73B5">
      <w:pPr>
        <w:pStyle w:val="ListParagraph"/>
        <w:numPr>
          <w:ilvl w:val="0"/>
          <w:numId w:val="3"/>
        </w:numPr>
        <w:overflowPunct w:val="0"/>
        <w:autoSpaceDE w:val="0"/>
        <w:autoSpaceDN w:val="0"/>
        <w:adjustRightInd w:val="0"/>
        <w:spacing w:after="0" w:line="360" w:lineRule="auto"/>
        <w:jc w:val="both"/>
        <w:textAlignment w:val="baseline"/>
        <w:rPr>
          <w:rFonts w:ascii="Georgia" w:hAnsi="Georgia"/>
          <w:bCs/>
        </w:rPr>
      </w:pPr>
      <w:r w:rsidRPr="00C102D8">
        <w:rPr>
          <w:rFonts w:ascii="Georgia" w:hAnsi="Georgia"/>
        </w:rPr>
        <w:t>THAT I am a female adult of sound mind, the managing director of the appellant herein, well versed with the facts of this case hence competent to swear this affidavit.</w:t>
      </w:r>
      <w:r w:rsidRPr="00C102D8">
        <w:rPr>
          <w:rFonts w:ascii="Georgia" w:hAnsi="Georgia"/>
          <w:bCs/>
        </w:rPr>
        <w:t xml:space="preserve"> </w:t>
      </w:r>
    </w:p>
    <w:p w:rsidR="009E73B5" w:rsidRPr="00C102D8" w:rsidRDefault="009E73B5" w:rsidP="009E73B5">
      <w:pPr>
        <w:pStyle w:val="ListParagraph"/>
        <w:overflowPunct w:val="0"/>
        <w:autoSpaceDE w:val="0"/>
        <w:autoSpaceDN w:val="0"/>
        <w:adjustRightInd w:val="0"/>
        <w:spacing w:after="0" w:line="360" w:lineRule="auto"/>
        <w:ind w:left="360"/>
        <w:jc w:val="both"/>
        <w:textAlignment w:val="baseline"/>
        <w:rPr>
          <w:rFonts w:ascii="Georgia" w:hAnsi="Georgia"/>
          <w:bCs/>
        </w:rPr>
      </w:pPr>
    </w:p>
    <w:p w:rsidR="009E73B5" w:rsidRPr="00C102D8" w:rsidRDefault="009E73B5" w:rsidP="009E73B5">
      <w:pPr>
        <w:pStyle w:val="ListParagraph"/>
        <w:numPr>
          <w:ilvl w:val="0"/>
          <w:numId w:val="3"/>
        </w:numPr>
        <w:overflowPunct w:val="0"/>
        <w:autoSpaceDE w:val="0"/>
        <w:autoSpaceDN w:val="0"/>
        <w:adjustRightInd w:val="0"/>
        <w:spacing w:after="0" w:line="360" w:lineRule="auto"/>
        <w:jc w:val="both"/>
        <w:textAlignment w:val="baseline"/>
        <w:rPr>
          <w:rFonts w:ascii="Georgia" w:hAnsi="Georgia"/>
          <w:bCs/>
        </w:rPr>
      </w:pPr>
      <w:r w:rsidRPr="00C102D8">
        <w:rPr>
          <w:rFonts w:ascii="Georgia" w:hAnsi="Georgia"/>
          <w:bCs/>
        </w:rPr>
        <w:t xml:space="preserve">THAT the </w:t>
      </w:r>
      <w:r w:rsidRPr="00C102D8">
        <w:rPr>
          <w:rFonts w:ascii="Georgia" w:hAnsi="Georgia"/>
        </w:rPr>
        <w:t>appellant seek for an order that the tribunal do grant an extension of time for the filing of a memorandum of appeal against the decision of the Respondent</w:t>
      </w:r>
      <w:r w:rsidRPr="00C102D8">
        <w:rPr>
          <w:rFonts w:ascii="Georgia" w:hAnsi="Georgia"/>
          <w:color w:val="000000" w:themeColor="text1"/>
        </w:rPr>
        <w:t xml:space="preserve"> decision of the Communications Authority made on 12</w:t>
      </w:r>
      <w:r w:rsidRPr="00C102D8">
        <w:rPr>
          <w:rFonts w:ascii="Georgia" w:hAnsi="Georgia"/>
          <w:color w:val="000000" w:themeColor="text1"/>
          <w:vertAlign w:val="superscript"/>
        </w:rPr>
        <w:t>th</w:t>
      </w:r>
      <w:r w:rsidRPr="00C102D8">
        <w:rPr>
          <w:rFonts w:ascii="Georgia" w:hAnsi="Georgia"/>
          <w:color w:val="000000" w:themeColor="text1"/>
        </w:rPr>
        <w:t> April 2020, by which the Respondent revoked and repossessed the </w:t>
      </w:r>
      <w:r w:rsidRPr="00C102D8">
        <w:rPr>
          <w:rStyle w:val="Emphasis"/>
          <w:rFonts w:ascii="Georgia" w:hAnsi="Georgia"/>
          <w:color w:val="000000" w:themeColor="text1"/>
        </w:rPr>
        <w:t xml:space="preserve">Appellant’s </w:t>
      </w:r>
      <w:r w:rsidRPr="00C102D8">
        <w:rPr>
          <w:rFonts w:ascii="Georgia" w:hAnsi="Georgia"/>
          <w:color w:val="000000" w:themeColor="text1"/>
        </w:rPr>
        <w:t>radio broadcasting frequency spectrum licence designated as 91.0Mhz</w:t>
      </w:r>
      <w:r w:rsidRPr="00C102D8">
        <w:rPr>
          <w:rFonts w:ascii="Georgia" w:hAnsi="Georgia"/>
          <w:color w:val="5A5A5A"/>
        </w:rPr>
        <w:t>.</w:t>
      </w:r>
      <w:r w:rsidRPr="00C102D8">
        <w:rPr>
          <w:rFonts w:ascii="Georgia" w:hAnsi="Georgia"/>
          <w:i/>
          <w:color w:val="000000" w:themeColor="text1"/>
        </w:rPr>
        <w:t xml:space="preserve"> Attached and marked MHM-1 is a copy of the letter dated 12</w:t>
      </w:r>
      <w:r w:rsidRPr="00C102D8">
        <w:rPr>
          <w:rFonts w:ascii="Georgia" w:hAnsi="Georgia"/>
          <w:i/>
          <w:color w:val="000000" w:themeColor="text1"/>
          <w:vertAlign w:val="superscript"/>
        </w:rPr>
        <w:t>th</w:t>
      </w:r>
      <w:r w:rsidRPr="00C102D8">
        <w:rPr>
          <w:rFonts w:ascii="Georgia" w:hAnsi="Georgia"/>
          <w:i/>
          <w:color w:val="000000" w:themeColor="text1"/>
        </w:rPr>
        <w:t xml:space="preserve"> April 2020 containing the impugned decision.</w:t>
      </w:r>
    </w:p>
    <w:p w:rsidR="009E73B5" w:rsidRPr="00C102D8" w:rsidRDefault="009E73B5" w:rsidP="009E73B5">
      <w:pPr>
        <w:overflowPunct w:val="0"/>
        <w:autoSpaceDE w:val="0"/>
        <w:autoSpaceDN w:val="0"/>
        <w:adjustRightInd w:val="0"/>
        <w:spacing w:after="0" w:line="360" w:lineRule="auto"/>
        <w:jc w:val="both"/>
        <w:textAlignment w:val="baseline"/>
        <w:rPr>
          <w:rFonts w:ascii="Georgia" w:hAnsi="Georgia"/>
          <w:bCs/>
        </w:rPr>
      </w:pPr>
    </w:p>
    <w:p w:rsidR="009E73B5" w:rsidRPr="00C102D8" w:rsidRDefault="009E73B5" w:rsidP="009E73B5">
      <w:pPr>
        <w:pStyle w:val="ListParagraph"/>
        <w:numPr>
          <w:ilvl w:val="0"/>
          <w:numId w:val="3"/>
        </w:numPr>
        <w:overflowPunct w:val="0"/>
        <w:autoSpaceDE w:val="0"/>
        <w:autoSpaceDN w:val="0"/>
        <w:adjustRightInd w:val="0"/>
        <w:spacing w:after="0" w:line="360" w:lineRule="auto"/>
        <w:jc w:val="both"/>
        <w:textAlignment w:val="baseline"/>
        <w:rPr>
          <w:rFonts w:ascii="Georgia" w:hAnsi="Georgia"/>
          <w:bCs/>
        </w:rPr>
      </w:pPr>
      <w:r w:rsidRPr="00C102D8">
        <w:rPr>
          <w:rFonts w:ascii="Georgia" w:hAnsi="Georgia"/>
        </w:rPr>
        <w:t>THAT the extension of time requested is thirty (30) days from 12</w:t>
      </w:r>
      <w:r w:rsidRPr="00C102D8">
        <w:rPr>
          <w:rFonts w:ascii="Georgia" w:hAnsi="Georgia"/>
          <w:vertAlign w:val="superscript"/>
        </w:rPr>
        <w:t>th</w:t>
      </w:r>
      <w:r w:rsidRPr="00C102D8">
        <w:rPr>
          <w:rFonts w:ascii="Georgia" w:hAnsi="Georgia"/>
        </w:rPr>
        <w:t xml:space="preserve"> May, 2020 which was the last day within which the Appellant was to file an appeal against the decision as per the requirements of ………………………………………… </w:t>
      </w:r>
    </w:p>
    <w:p w:rsidR="009E73B5" w:rsidRPr="00C102D8" w:rsidRDefault="009E73B5" w:rsidP="009E73B5">
      <w:pPr>
        <w:overflowPunct w:val="0"/>
        <w:autoSpaceDE w:val="0"/>
        <w:autoSpaceDN w:val="0"/>
        <w:adjustRightInd w:val="0"/>
        <w:spacing w:after="0" w:line="360" w:lineRule="auto"/>
        <w:jc w:val="both"/>
        <w:textAlignment w:val="baseline"/>
        <w:rPr>
          <w:rFonts w:ascii="Georgia" w:hAnsi="Georgia"/>
          <w:bCs/>
        </w:rPr>
      </w:pPr>
    </w:p>
    <w:p w:rsidR="009E73B5" w:rsidRPr="00C102D8" w:rsidRDefault="009E73B5" w:rsidP="009E73B5">
      <w:pPr>
        <w:pStyle w:val="ListParagraph"/>
        <w:numPr>
          <w:ilvl w:val="0"/>
          <w:numId w:val="3"/>
        </w:numPr>
        <w:overflowPunct w:val="0"/>
        <w:autoSpaceDE w:val="0"/>
        <w:autoSpaceDN w:val="0"/>
        <w:adjustRightInd w:val="0"/>
        <w:spacing w:after="0" w:line="360" w:lineRule="auto"/>
        <w:jc w:val="both"/>
        <w:textAlignment w:val="baseline"/>
        <w:rPr>
          <w:rFonts w:ascii="Georgia" w:eastAsia="Times New Roman" w:hAnsi="Georgia"/>
          <w:i/>
          <w:color w:val="000000"/>
        </w:rPr>
      </w:pPr>
      <w:r w:rsidRPr="00C102D8">
        <w:rPr>
          <w:rFonts w:ascii="Georgia" w:hAnsi="Georgia"/>
        </w:rPr>
        <w:t>THAT t</w:t>
      </w:r>
      <w:r w:rsidRPr="00C102D8">
        <w:rPr>
          <w:rFonts w:ascii="Georgia" w:hAnsi="Georgia"/>
          <w:color w:val="000000" w:themeColor="text1"/>
        </w:rPr>
        <w:t xml:space="preserve">he appellant’s </w:t>
      </w:r>
      <w:r w:rsidRPr="00C102D8">
        <w:rPr>
          <w:rFonts w:ascii="Georgia" w:hAnsi="Georgia"/>
        </w:rPr>
        <w:t>offices were closed down on the 10</w:t>
      </w:r>
      <w:r w:rsidRPr="00C102D8">
        <w:rPr>
          <w:rFonts w:ascii="Georgia" w:hAnsi="Georgia"/>
          <w:vertAlign w:val="superscript"/>
        </w:rPr>
        <w:t>th</w:t>
      </w:r>
      <w:r w:rsidRPr="00C102D8">
        <w:rPr>
          <w:rFonts w:ascii="Georgia" w:hAnsi="Georgia"/>
        </w:rPr>
        <w:t xml:space="preserve"> of April 2020 as a result of all our ten officers having contacted the dreaded </w:t>
      </w:r>
      <w:proofErr w:type="spellStart"/>
      <w:r w:rsidRPr="00C102D8">
        <w:rPr>
          <w:rFonts w:ascii="Georgia" w:hAnsi="Georgia"/>
        </w:rPr>
        <w:t>Covid</w:t>
      </w:r>
      <w:proofErr w:type="spellEnd"/>
      <w:r w:rsidRPr="00C102D8">
        <w:rPr>
          <w:rFonts w:ascii="Georgia" w:hAnsi="Georgia"/>
        </w:rPr>
        <w:t xml:space="preserve"> -19 virus. </w:t>
      </w:r>
      <w:r w:rsidRPr="00C102D8">
        <w:rPr>
          <w:rFonts w:ascii="Georgia" w:hAnsi="Georgia"/>
          <w:i/>
        </w:rPr>
        <w:t>Attached and marked MHM-2 is a copy of the office memo to staff and stakeholder informing them of the said closure.</w:t>
      </w:r>
    </w:p>
    <w:p w:rsidR="009E73B5" w:rsidRPr="00C102D8" w:rsidRDefault="009E73B5" w:rsidP="009E73B5">
      <w:pPr>
        <w:overflowPunct w:val="0"/>
        <w:autoSpaceDE w:val="0"/>
        <w:autoSpaceDN w:val="0"/>
        <w:adjustRightInd w:val="0"/>
        <w:spacing w:after="0" w:line="360" w:lineRule="auto"/>
        <w:jc w:val="both"/>
        <w:textAlignment w:val="baseline"/>
        <w:rPr>
          <w:rFonts w:ascii="Georgia" w:eastAsia="Times New Roman" w:hAnsi="Georgia"/>
          <w:color w:val="000000"/>
        </w:rPr>
      </w:pPr>
    </w:p>
    <w:p w:rsidR="009E73B5" w:rsidRPr="00C102D8" w:rsidRDefault="009E73B5" w:rsidP="009E73B5">
      <w:pPr>
        <w:pStyle w:val="ListParagraph"/>
        <w:numPr>
          <w:ilvl w:val="0"/>
          <w:numId w:val="3"/>
        </w:numPr>
        <w:overflowPunct w:val="0"/>
        <w:autoSpaceDE w:val="0"/>
        <w:autoSpaceDN w:val="0"/>
        <w:adjustRightInd w:val="0"/>
        <w:spacing w:after="0" w:line="360" w:lineRule="auto"/>
        <w:jc w:val="both"/>
        <w:textAlignment w:val="baseline"/>
        <w:rPr>
          <w:rFonts w:ascii="Georgia" w:eastAsia="Times New Roman" w:hAnsi="Georgia"/>
          <w:color w:val="000000"/>
        </w:rPr>
      </w:pPr>
      <w:r w:rsidRPr="00C102D8">
        <w:rPr>
          <w:rFonts w:ascii="Georgia" w:hAnsi="Georgia"/>
          <w:color w:val="000000" w:themeColor="text1"/>
        </w:rPr>
        <w:lastRenderedPageBreak/>
        <w:t xml:space="preserve">THAT all of the appellant’s staff including myself were ordered to observe </w:t>
      </w:r>
      <w:proofErr w:type="gramStart"/>
      <w:r w:rsidRPr="00C102D8">
        <w:rPr>
          <w:rFonts w:ascii="Georgia" w:hAnsi="Georgia"/>
          <w:color w:val="000000" w:themeColor="text1"/>
        </w:rPr>
        <w:t>a  twenty</w:t>
      </w:r>
      <w:proofErr w:type="gramEnd"/>
      <w:r w:rsidRPr="00C102D8">
        <w:rPr>
          <w:rFonts w:ascii="Georgia" w:hAnsi="Georgia"/>
          <w:color w:val="000000" w:themeColor="text1"/>
        </w:rPr>
        <w:t xml:space="preserve"> one (21) day isolation period even as we underwent treatment and therapy.</w:t>
      </w:r>
      <w:r w:rsidRPr="00C102D8">
        <w:rPr>
          <w:rFonts w:ascii="Georgia" w:hAnsi="Georgia"/>
          <w:i/>
          <w:color w:val="000000" w:themeColor="text1"/>
        </w:rPr>
        <w:t xml:space="preserve"> Attached and marked MHM-3 is a copy of medical reports for all the ten employees in proof.</w:t>
      </w:r>
    </w:p>
    <w:p w:rsidR="009E73B5" w:rsidRPr="00C102D8" w:rsidRDefault="009E73B5" w:rsidP="009E73B5">
      <w:pPr>
        <w:pStyle w:val="ListParagraph"/>
        <w:numPr>
          <w:ilvl w:val="0"/>
          <w:numId w:val="3"/>
        </w:numPr>
        <w:overflowPunct w:val="0"/>
        <w:autoSpaceDE w:val="0"/>
        <w:autoSpaceDN w:val="0"/>
        <w:adjustRightInd w:val="0"/>
        <w:spacing w:after="0" w:line="360" w:lineRule="auto"/>
        <w:jc w:val="both"/>
        <w:textAlignment w:val="baseline"/>
        <w:rPr>
          <w:rFonts w:ascii="Georgia" w:eastAsia="Times New Roman" w:hAnsi="Georgia"/>
          <w:color w:val="000000"/>
        </w:rPr>
      </w:pPr>
      <w:r w:rsidRPr="00C102D8">
        <w:rPr>
          <w:rFonts w:ascii="Georgia" w:hAnsi="Georgia"/>
          <w:color w:val="000000" w:themeColor="text1"/>
        </w:rPr>
        <w:t xml:space="preserve">THAT unfortunately the isolation period was extended for a further 14 days after which tests were carried and I was the only one certified </w:t>
      </w:r>
      <w:proofErr w:type="spellStart"/>
      <w:r w:rsidRPr="00C102D8">
        <w:rPr>
          <w:rFonts w:ascii="Georgia" w:hAnsi="Georgia"/>
          <w:color w:val="000000" w:themeColor="text1"/>
        </w:rPr>
        <w:t>covid</w:t>
      </w:r>
      <w:proofErr w:type="spellEnd"/>
      <w:r w:rsidRPr="00C102D8">
        <w:rPr>
          <w:rFonts w:ascii="Georgia" w:hAnsi="Georgia"/>
          <w:color w:val="000000" w:themeColor="text1"/>
        </w:rPr>
        <w:t xml:space="preserve"> -19 free and allowed to resume normal duties.</w:t>
      </w:r>
      <w:r w:rsidRPr="00C102D8">
        <w:rPr>
          <w:rFonts w:ascii="Georgia" w:hAnsi="Georgia"/>
          <w:i/>
          <w:color w:val="000000" w:themeColor="text1"/>
        </w:rPr>
        <w:t xml:space="preserve"> Attached and marked MHM- 5 is a copy of my medical report in proof.</w:t>
      </w:r>
    </w:p>
    <w:p w:rsidR="009E73B5" w:rsidRPr="00C102D8" w:rsidRDefault="009E73B5" w:rsidP="009E73B5">
      <w:pPr>
        <w:pStyle w:val="ListParagraph"/>
        <w:overflowPunct w:val="0"/>
        <w:autoSpaceDE w:val="0"/>
        <w:autoSpaceDN w:val="0"/>
        <w:adjustRightInd w:val="0"/>
        <w:spacing w:after="0" w:line="360" w:lineRule="auto"/>
        <w:ind w:left="360"/>
        <w:jc w:val="both"/>
        <w:textAlignment w:val="baseline"/>
        <w:rPr>
          <w:rFonts w:ascii="Georgia" w:eastAsia="Times New Roman" w:hAnsi="Georgia"/>
          <w:color w:val="000000"/>
        </w:rPr>
      </w:pPr>
    </w:p>
    <w:p w:rsidR="009E73B5" w:rsidRPr="00C102D8" w:rsidRDefault="009E73B5" w:rsidP="009E73B5">
      <w:pPr>
        <w:pStyle w:val="ListParagraph"/>
        <w:numPr>
          <w:ilvl w:val="0"/>
          <w:numId w:val="3"/>
        </w:numPr>
        <w:overflowPunct w:val="0"/>
        <w:autoSpaceDE w:val="0"/>
        <w:autoSpaceDN w:val="0"/>
        <w:adjustRightInd w:val="0"/>
        <w:spacing w:after="0" w:line="360" w:lineRule="auto"/>
        <w:jc w:val="both"/>
        <w:textAlignment w:val="baseline"/>
        <w:rPr>
          <w:rFonts w:ascii="Georgia" w:eastAsia="Times New Roman" w:hAnsi="Georgia"/>
          <w:color w:val="000000"/>
        </w:rPr>
      </w:pPr>
      <w:r w:rsidRPr="00C102D8">
        <w:rPr>
          <w:rFonts w:ascii="Georgia" w:hAnsi="Georgia"/>
          <w:color w:val="000000" w:themeColor="text1"/>
        </w:rPr>
        <w:t>THAT I reported to the office on the 15</w:t>
      </w:r>
      <w:r w:rsidRPr="00C102D8">
        <w:rPr>
          <w:rFonts w:ascii="Georgia" w:hAnsi="Georgia"/>
          <w:color w:val="000000" w:themeColor="text1"/>
          <w:vertAlign w:val="superscript"/>
        </w:rPr>
        <w:t>th</w:t>
      </w:r>
      <w:r w:rsidRPr="00C102D8">
        <w:rPr>
          <w:rFonts w:ascii="Georgia" w:hAnsi="Georgia"/>
          <w:color w:val="000000" w:themeColor="text1"/>
        </w:rPr>
        <w:t xml:space="preserve"> of May, 2020 only to be met by communication from the respondent on the impugned decision.</w:t>
      </w:r>
    </w:p>
    <w:p w:rsidR="009E73B5" w:rsidRPr="00C102D8" w:rsidRDefault="009E73B5" w:rsidP="009E73B5">
      <w:pPr>
        <w:overflowPunct w:val="0"/>
        <w:autoSpaceDE w:val="0"/>
        <w:autoSpaceDN w:val="0"/>
        <w:adjustRightInd w:val="0"/>
        <w:spacing w:after="0" w:line="360" w:lineRule="auto"/>
        <w:jc w:val="both"/>
        <w:textAlignment w:val="baseline"/>
        <w:rPr>
          <w:rFonts w:ascii="Georgia" w:eastAsia="Times New Roman" w:hAnsi="Georgia"/>
          <w:color w:val="000000"/>
        </w:rPr>
      </w:pPr>
    </w:p>
    <w:p w:rsidR="009E73B5" w:rsidRPr="00C102D8" w:rsidRDefault="009E73B5" w:rsidP="009E73B5">
      <w:pPr>
        <w:pStyle w:val="ListParagraph"/>
        <w:numPr>
          <w:ilvl w:val="0"/>
          <w:numId w:val="3"/>
        </w:numPr>
        <w:overflowPunct w:val="0"/>
        <w:autoSpaceDE w:val="0"/>
        <w:autoSpaceDN w:val="0"/>
        <w:adjustRightInd w:val="0"/>
        <w:spacing w:after="0" w:line="360" w:lineRule="auto"/>
        <w:jc w:val="both"/>
        <w:textAlignment w:val="baseline"/>
        <w:rPr>
          <w:rFonts w:ascii="Georgia" w:eastAsia="Times New Roman" w:hAnsi="Georgia"/>
          <w:color w:val="000000"/>
        </w:rPr>
      </w:pPr>
      <w:r w:rsidRPr="00C102D8">
        <w:rPr>
          <w:rFonts w:ascii="Georgia" w:hAnsi="Georgia"/>
          <w:color w:val="000000" w:themeColor="text1"/>
        </w:rPr>
        <w:t>THAT by that time the thirty (30) day period allowable by law within which the appellant was to file an appeal had already lapsed thus this request for extension.</w:t>
      </w:r>
    </w:p>
    <w:p w:rsidR="009E73B5" w:rsidRPr="00C102D8" w:rsidRDefault="009E73B5" w:rsidP="009E73B5">
      <w:pPr>
        <w:overflowPunct w:val="0"/>
        <w:autoSpaceDE w:val="0"/>
        <w:autoSpaceDN w:val="0"/>
        <w:adjustRightInd w:val="0"/>
        <w:spacing w:after="0" w:line="360" w:lineRule="auto"/>
        <w:jc w:val="both"/>
        <w:textAlignment w:val="baseline"/>
        <w:rPr>
          <w:rFonts w:ascii="Georgia" w:eastAsia="Times New Roman" w:hAnsi="Georgia"/>
          <w:color w:val="000000"/>
        </w:rPr>
      </w:pPr>
    </w:p>
    <w:p w:rsidR="009E73B5" w:rsidRPr="00C102D8" w:rsidRDefault="009E73B5" w:rsidP="009E73B5">
      <w:pPr>
        <w:pStyle w:val="ListParagraph"/>
        <w:numPr>
          <w:ilvl w:val="0"/>
          <w:numId w:val="3"/>
        </w:numPr>
        <w:overflowPunct w:val="0"/>
        <w:autoSpaceDE w:val="0"/>
        <w:autoSpaceDN w:val="0"/>
        <w:adjustRightInd w:val="0"/>
        <w:spacing w:after="0" w:line="360" w:lineRule="auto"/>
        <w:jc w:val="both"/>
        <w:textAlignment w:val="baseline"/>
        <w:rPr>
          <w:rFonts w:ascii="Georgia" w:eastAsia="Times New Roman" w:hAnsi="Georgia"/>
          <w:color w:val="000000"/>
        </w:rPr>
      </w:pPr>
      <w:r w:rsidRPr="00C102D8">
        <w:rPr>
          <w:rFonts w:ascii="Georgia" w:hAnsi="Georgia"/>
          <w:color w:val="000000" w:themeColor="text1"/>
        </w:rPr>
        <w:t xml:space="preserve">THAT the </w:t>
      </w:r>
      <w:r w:rsidRPr="00C102D8">
        <w:rPr>
          <w:rFonts w:ascii="Georgia" w:hAnsi="Georgia"/>
        </w:rPr>
        <w:t>appellant has a good case for appeal with high chances of success and should be allowed to file its appeal out of time.</w:t>
      </w:r>
      <w:r w:rsidRPr="00C102D8">
        <w:rPr>
          <w:rFonts w:ascii="Georgia" w:hAnsi="Georgia"/>
          <w:i/>
          <w:color w:val="000000" w:themeColor="text1"/>
        </w:rPr>
        <w:t xml:space="preserve"> Attached and marked MHM- 6 are five copies of the Memorandum of Appeal to be filed in this matter.</w:t>
      </w:r>
    </w:p>
    <w:p w:rsidR="009E73B5" w:rsidRPr="00C102D8" w:rsidRDefault="009E73B5" w:rsidP="009E73B5">
      <w:pPr>
        <w:overflowPunct w:val="0"/>
        <w:autoSpaceDE w:val="0"/>
        <w:autoSpaceDN w:val="0"/>
        <w:adjustRightInd w:val="0"/>
        <w:spacing w:after="0" w:line="360" w:lineRule="auto"/>
        <w:jc w:val="both"/>
        <w:textAlignment w:val="baseline"/>
        <w:rPr>
          <w:rFonts w:ascii="Georgia" w:eastAsia="Times New Roman" w:hAnsi="Georgia"/>
          <w:color w:val="000000"/>
        </w:rPr>
      </w:pPr>
    </w:p>
    <w:p w:rsidR="009E73B5" w:rsidRPr="00C102D8" w:rsidRDefault="009E73B5" w:rsidP="009E73B5">
      <w:pPr>
        <w:pStyle w:val="ListParagraph"/>
        <w:numPr>
          <w:ilvl w:val="0"/>
          <w:numId w:val="3"/>
        </w:numPr>
        <w:overflowPunct w:val="0"/>
        <w:autoSpaceDE w:val="0"/>
        <w:autoSpaceDN w:val="0"/>
        <w:adjustRightInd w:val="0"/>
        <w:spacing w:after="0" w:line="360" w:lineRule="auto"/>
        <w:jc w:val="both"/>
        <w:textAlignment w:val="baseline"/>
        <w:rPr>
          <w:rFonts w:ascii="Georgia" w:eastAsia="Times New Roman" w:hAnsi="Georgia"/>
          <w:color w:val="000000"/>
        </w:rPr>
      </w:pPr>
      <w:r w:rsidRPr="00C102D8">
        <w:rPr>
          <w:rFonts w:ascii="Georgia" w:eastAsia="Times New Roman" w:hAnsi="Georgia"/>
          <w:color w:val="000000" w:themeColor="text1"/>
          <w:lang w:val="en-US"/>
        </w:rPr>
        <w:t>THAT this request for extension of time will not prejudice any part at all.</w:t>
      </w:r>
    </w:p>
    <w:p w:rsidR="009E73B5" w:rsidRPr="00C102D8" w:rsidRDefault="009E73B5" w:rsidP="009E73B5">
      <w:pPr>
        <w:overflowPunct w:val="0"/>
        <w:autoSpaceDE w:val="0"/>
        <w:autoSpaceDN w:val="0"/>
        <w:adjustRightInd w:val="0"/>
        <w:spacing w:after="0" w:line="360" w:lineRule="auto"/>
        <w:jc w:val="both"/>
        <w:textAlignment w:val="baseline"/>
        <w:rPr>
          <w:rFonts w:ascii="Georgia" w:eastAsia="Times New Roman" w:hAnsi="Georgia"/>
          <w:color w:val="000000"/>
        </w:rPr>
      </w:pPr>
    </w:p>
    <w:p w:rsidR="009E73B5" w:rsidRPr="00C102D8" w:rsidRDefault="009E73B5" w:rsidP="009E73B5">
      <w:pPr>
        <w:pStyle w:val="ListParagraph"/>
        <w:numPr>
          <w:ilvl w:val="0"/>
          <w:numId w:val="3"/>
        </w:numPr>
        <w:overflowPunct w:val="0"/>
        <w:autoSpaceDE w:val="0"/>
        <w:autoSpaceDN w:val="0"/>
        <w:adjustRightInd w:val="0"/>
        <w:spacing w:after="0" w:line="360" w:lineRule="auto"/>
        <w:jc w:val="both"/>
        <w:textAlignment w:val="baseline"/>
        <w:rPr>
          <w:rFonts w:ascii="Georgia" w:eastAsia="Times New Roman" w:hAnsi="Georgia"/>
          <w:color w:val="000000"/>
        </w:rPr>
      </w:pPr>
      <w:r w:rsidRPr="00C102D8">
        <w:rPr>
          <w:rFonts w:ascii="Georgia" w:hAnsi="Georgia"/>
          <w:bCs/>
        </w:rPr>
        <w:t>THAT</w:t>
      </w:r>
      <w:r w:rsidRPr="00C102D8">
        <w:rPr>
          <w:rFonts w:ascii="Georgia" w:hAnsi="Georgia"/>
        </w:rPr>
        <w:t xml:space="preserve"> all that I have </w:t>
      </w:r>
      <w:proofErr w:type="spellStart"/>
      <w:r w:rsidRPr="00C102D8">
        <w:rPr>
          <w:rFonts w:ascii="Georgia" w:hAnsi="Georgia"/>
        </w:rPr>
        <w:t>deponed</w:t>
      </w:r>
      <w:proofErr w:type="spellEnd"/>
      <w:r w:rsidRPr="00C102D8">
        <w:rPr>
          <w:rFonts w:ascii="Georgia" w:hAnsi="Georgia"/>
        </w:rPr>
        <w:t xml:space="preserve"> to herein are true to the best of my knowledge and belief save those based on information, the sources of which I have disclosed.</w:t>
      </w:r>
    </w:p>
    <w:p w:rsidR="009E73B5" w:rsidRPr="00C102D8" w:rsidRDefault="009E73B5" w:rsidP="009E73B5">
      <w:pPr>
        <w:tabs>
          <w:tab w:val="left" w:pos="9360"/>
        </w:tabs>
        <w:spacing w:after="0" w:line="360" w:lineRule="auto"/>
        <w:jc w:val="both"/>
        <w:rPr>
          <w:rFonts w:ascii="Georgia" w:hAnsi="Georgia"/>
        </w:rPr>
      </w:pPr>
    </w:p>
    <w:p w:rsidR="009E73B5" w:rsidRPr="00C102D8" w:rsidRDefault="009E73B5" w:rsidP="009E73B5">
      <w:pPr>
        <w:spacing w:after="0" w:line="360" w:lineRule="auto"/>
        <w:jc w:val="both"/>
        <w:rPr>
          <w:rFonts w:ascii="Georgia" w:hAnsi="Georgia"/>
        </w:rPr>
      </w:pPr>
      <w:r w:rsidRPr="00C102D8">
        <w:rPr>
          <w:rFonts w:ascii="Georgia" w:hAnsi="Georgia"/>
          <w:noProof/>
          <w:lang w:val="en-US"/>
        </w:rPr>
        <mc:AlternateContent>
          <mc:Choice Requires="wps">
            <w:drawing>
              <wp:anchor distT="0" distB="0" distL="114300" distR="114300" simplePos="0" relativeHeight="251659264" behindDoc="0" locked="0" layoutInCell="1" allowOverlap="1" wp14:anchorId="0A29CD22" wp14:editId="00AF3A91">
                <wp:simplePos x="0" y="0"/>
                <wp:positionH relativeFrom="column">
                  <wp:posOffset>2466975</wp:posOffset>
                </wp:positionH>
                <wp:positionV relativeFrom="paragraph">
                  <wp:posOffset>16510</wp:posOffset>
                </wp:positionV>
                <wp:extent cx="45719" cy="2171700"/>
                <wp:effectExtent l="0" t="0" r="12065" b="19050"/>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2171700"/>
                        </a:xfrm>
                        <a:prstGeom prst="rightBrace">
                          <a:avLst>
                            <a:gd name="adj1" fmla="val 417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51ED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194.25pt;margin-top:1.3pt;width:3.6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" adj="190"/>
            </w:pict>
          </mc:Fallback>
        </mc:AlternateContent>
      </w:r>
      <w:r w:rsidRPr="00C102D8">
        <w:rPr>
          <w:rFonts w:ascii="Georgia" w:hAnsi="Georgia"/>
          <w:u w:val="single"/>
        </w:rPr>
        <w:t>SWORN</w:t>
      </w:r>
      <w:r w:rsidRPr="00C102D8">
        <w:rPr>
          <w:rFonts w:ascii="Georgia" w:hAnsi="Georgia"/>
        </w:rPr>
        <w:t xml:space="preserve"> at NAIROBI</w:t>
      </w:r>
    </w:p>
    <w:p w:rsidR="009E73B5" w:rsidRPr="00C102D8" w:rsidRDefault="009E73B5" w:rsidP="009E73B5">
      <w:pPr>
        <w:tabs>
          <w:tab w:val="left" w:pos="4050"/>
        </w:tabs>
        <w:spacing w:after="0" w:line="360" w:lineRule="auto"/>
        <w:jc w:val="both"/>
        <w:rPr>
          <w:rFonts w:ascii="Georgia" w:hAnsi="Georgia"/>
        </w:rPr>
      </w:pPr>
      <w:r w:rsidRPr="00C102D8">
        <w:rPr>
          <w:rFonts w:ascii="Georgia" w:hAnsi="Georgia"/>
        </w:rPr>
        <w:t>By AB</w:t>
      </w:r>
      <w:r w:rsidRPr="00C102D8">
        <w:rPr>
          <w:rFonts w:ascii="Georgia" w:hAnsi="Georgia"/>
        </w:rPr>
        <w:tab/>
        <w:t>____________________</w:t>
      </w:r>
    </w:p>
    <w:p w:rsidR="009E73B5" w:rsidRPr="00C102D8" w:rsidRDefault="009E73B5" w:rsidP="009E73B5">
      <w:pPr>
        <w:spacing w:after="0" w:line="360" w:lineRule="auto"/>
        <w:ind w:left="3600" w:firstLine="450"/>
        <w:jc w:val="both"/>
        <w:rPr>
          <w:rFonts w:ascii="Georgia" w:hAnsi="Georgia"/>
        </w:rPr>
      </w:pPr>
      <w:r w:rsidRPr="00C102D8">
        <w:rPr>
          <w:rFonts w:ascii="Georgia" w:hAnsi="Georgia"/>
        </w:rPr>
        <w:t>Deponent</w:t>
      </w:r>
    </w:p>
    <w:p w:rsidR="009E73B5" w:rsidRPr="00C102D8" w:rsidRDefault="009E73B5" w:rsidP="009E73B5">
      <w:pPr>
        <w:spacing w:after="0" w:line="360" w:lineRule="auto"/>
        <w:jc w:val="both"/>
        <w:rPr>
          <w:rFonts w:ascii="Georgia" w:hAnsi="Georgia"/>
        </w:rPr>
      </w:pPr>
      <w:r w:rsidRPr="00C102D8">
        <w:rPr>
          <w:rFonts w:ascii="Georgia" w:hAnsi="Georgia"/>
        </w:rPr>
        <w:t>This ____ day of _________, 20…</w:t>
      </w:r>
      <w:r w:rsidRPr="00C102D8">
        <w:rPr>
          <w:rFonts w:ascii="Georgia" w:hAnsi="Georgia"/>
        </w:rPr>
        <w:tab/>
      </w:r>
    </w:p>
    <w:p w:rsidR="009E73B5" w:rsidRPr="00C102D8" w:rsidRDefault="009E73B5" w:rsidP="009E73B5">
      <w:pPr>
        <w:spacing w:after="0" w:line="360" w:lineRule="auto"/>
        <w:jc w:val="both"/>
        <w:rPr>
          <w:rFonts w:ascii="Georgia" w:hAnsi="Georgia"/>
        </w:rPr>
      </w:pPr>
      <w:r w:rsidRPr="00C102D8">
        <w:rPr>
          <w:rFonts w:ascii="Georgia" w:hAnsi="Georgia"/>
        </w:rPr>
        <w:t>BEFORE ME:</w:t>
      </w:r>
      <w:r w:rsidRPr="00C102D8">
        <w:rPr>
          <w:rFonts w:ascii="Georgia" w:hAnsi="Georgia"/>
        </w:rPr>
        <w:tab/>
      </w:r>
    </w:p>
    <w:p w:rsidR="009E73B5" w:rsidRPr="00C102D8" w:rsidRDefault="009E73B5" w:rsidP="009E73B5">
      <w:pPr>
        <w:spacing w:after="0" w:line="360" w:lineRule="auto"/>
        <w:jc w:val="both"/>
        <w:rPr>
          <w:rFonts w:ascii="Georgia" w:hAnsi="Georgia"/>
        </w:rPr>
      </w:pPr>
    </w:p>
    <w:p w:rsidR="009E73B5" w:rsidRPr="00C102D8" w:rsidRDefault="009E73B5" w:rsidP="009E73B5">
      <w:pPr>
        <w:spacing w:after="0" w:line="360" w:lineRule="auto"/>
        <w:jc w:val="both"/>
        <w:rPr>
          <w:rFonts w:ascii="Georgia" w:hAnsi="Georgia"/>
        </w:rPr>
      </w:pPr>
      <w:r w:rsidRPr="00C102D8">
        <w:rPr>
          <w:rFonts w:ascii="Georgia" w:hAnsi="Georgia"/>
        </w:rPr>
        <w:tab/>
        <w:t xml:space="preserve"> </w:t>
      </w:r>
    </w:p>
    <w:p w:rsidR="009E73B5" w:rsidRPr="00C102D8" w:rsidRDefault="009E73B5" w:rsidP="009E73B5">
      <w:pPr>
        <w:spacing w:after="0" w:line="360" w:lineRule="auto"/>
        <w:jc w:val="both"/>
        <w:rPr>
          <w:rFonts w:ascii="Georgia" w:hAnsi="Georgia"/>
          <w:u w:val="single"/>
        </w:rPr>
      </w:pPr>
      <w:r w:rsidRPr="00C102D8">
        <w:rPr>
          <w:rFonts w:ascii="Georgia" w:hAnsi="Georgia"/>
          <w:u w:val="single"/>
        </w:rPr>
        <w:t>COMMISSIONER FOR OATHS</w:t>
      </w:r>
    </w:p>
    <w:p w:rsidR="009E73B5" w:rsidRPr="00C102D8" w:rsidRDefault="009E73B5" w:rsidP="009E73B5">
      <w:pPr>
        <w:pStyle w:val="ListParagraph"/>
        <w:spacing w:after="0" w:line="360" w:lineRule="auto"/>
        <w:ind w:left="0"/>
        <w:contextualSpacing w:val="0"/>
        <w:jc w:val="both"/>
        <w:rPr>
          <w:rFonts w:ascii="Georgia" w:hAnsi="Georgia"/>
          <w:u w:val="single"/>
        </w:rPr>
      </w:pPr>
    </w:p>
    <w:p w:rsidR="009E73B5" w:rsidRPr="00C102D8" w:rsidRDefault="009E73B5" w:rsidP="009E73B5">
      <w:pPr>
        <w:pStyle w:val="ListParagraph"/>
        <w:spacing w:after="0" w:line="360" w:lineRule="auto"/>
        <w:ind w:left="0"/>
        <w:contextualSpacing w:val="0"/>
        <w:jc w:val="both"/>
        <w:rPr>
          <w:rFonts w:ascii="Georgia" w:hAnsi="Georgia"/>
        </w:rPr>
      </w:pPr>
      <w:r w:rsidRPr="00C102D8">
        <w:rPr>
          <w:rFonts w:ascii="Georgia" w:hAnsi="Georgia"/>
          <w:u w:val="single"/>
        </w:rPr>
        <w:t>DRAWN &amp; FILED BY</w:t>
      </w:r>
      <w:r w:rsidRPr="00C102D8">
        <w:rPr>
          <w:rFonts w:ascii="Georgia" w:hAnsi="Georgia"/>
        </w:rPr>
        <w:t>:</w:t>
      </w:r>
    </w:p>
    <w:p w:rsidR="009E73B5" w:rsidRPr="00C102D8" w:rsidRDefault="009E73B5" w:rsidP="009E73B5">
      <w:pPr>
        <w:tabs>
          <w:tab w:val="left" w:pos="990"/>
        </w:tabs>
        <w:spacing w:after="0" w:line="360" w:lineRule="auto"/>
        <w:jc w:val="both"/>
        <w:rPr>
          <w:rFonts w:ascii="Georgia" w:hAnsi="Georgia"/>
        </w:rPr>
      </w:pPr>
    </w:p>
    <w:p w:rsidR="009E73B5" w:rsidRPr="00C102D8" w:rsidRDefault="009E73B5" w:rsidP="009E73B5">
      <w:pPr>
        <w:spacing w:after="0" w:line="360" w:lineRule="auto"/>
        <w:jc w:val="both"/>
        <w:rPr>
          <w:rFonts w:ascii="Georgia" w:hAnsi="Georgia"/>
          <w:u w:val="single"/>
        </w:rPr>
      </w:pPr>
    </w:p>
    <w:p w:rsidR="009E73B5" w:rsidRPr="00C102D8" w:rsidRDefault="009E73B5" w:rsidP="009E73B5">
      <w:pPr>
        <w:spacing w:after="0" w:line="360" w:lineRule="auto"/>
        <w:jc w:val="both"/>
        <w:rPr>
          <w:rFonts w:ascii="Georgia" w:hAnsi="Georgia"/>
          <w:u w:val="single"/>
        </w:rPr>
      </w:pPr>
      <w:r w:rsidRPr="00C102D8">
        <w:rPr>
          <w:rFonts w:ascii="Georgia" w:hAnsi="Georgia"/>
          <w:u w:val="single"/>
        </w:rPr>
        <w:lastRenderedPageBreak/>
        <w:t>TO BE SERVED UPON:</w:t>
      </w:r>
    </w:p>
    <w:p w:rsidR="00757A2D" w:rsidRPr="00C102D8" w:rsidRDefault="00757A2D" w:rsidP="00757A2D">
      <w:pPr>
        <w:rPr>
          <w:rFonts w:ascii="Georgia" w:hAnsi="Georgia"/>
        </w:rPr>
      </w:pPr>
    </w:p>
    <w:p w:rsidR="00757A2D" w:rsidRPr="00C102D8" w:rsidRDefault="00757A2D" w:rsidP="00757A2D">
      <w:pPr>
        <w:rPr>
          <w:rFonts w:ascii="Georgia" w:hAnsi="Georgia"/>
        </w:rPr>
      </w:pPr>
    </w:p>
    <w:p w:rsidR="00757A2D" w:rsidRPr="00C102D8" w:rsidRDefault="00757A2D" w:rsidP="00757A2D">
      <w:pPr>
        <w:rPr>
          <w:rFonts w:ascii="Georgia" w:hAnsi="Georgia"/>
        </w:rPr>
      </w:pPr>
    </w:p>
    <w:p w:rsidR="00757A2D" w:rsidRPr="00C102D8" w:rsidRDefault="00757A2D" w:rsidP="00757A2D">
      <w:pPr>
        <w:rPr>
          <w:rFonts w:ascii="Georgia" w:hAnsi="Georgia"/>
        </w:rPr>
      </w:pPr>
    </w:p>
    <w:p w:rsidR="00757A2D" w:rsidRPr="00C102D8" w:rsidRDefault="00757A2D" w:rsidP="00757A2D">
      <w:pPr>
        <w:rPr>
          <w:rFonts w:ascii="Georgia" w:hAnsi="Georgia"/>
        </w:rPr>
      </w:pPr>
    </w:p>
    <w:p w:rsidR="00E25CC1" w:rsidRDefault="009E73B5"/>
    <w:sectPr w:rsidR="00E2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627AA"/>
    <w:multiLevelType w:val="hybridMultilevel"/>
    <w:tmpl w:val="4FC49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E66201"/>
    <w:multiLevelType w:val="hybridMultilevel"/>
    <w:tmpl w:val="278A295C"/>
    <w:lvl w:ilvl="0" w:tplc="08AE405C">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AA463F3"/>
    <w:multiLevelType w:val="hybridMultilevel"/>
    <w:tmpl w:val="22661DB4"/>
    <w:lvl w:ilvl="0" w:tplc="139A43D2">
      <w:start w:val="1"/>
      <w:numFmt w:val="lowerLetter"/>
      <w:lvlText w:val="(%1)"/>
      <w:lvlJc w:val="left"/>
      <w:pPr>
        <w:ind w:left="1080" w:hanging="360"/>
      </w:pPr>
      <w:rPr>
        <w:rFonts w:eastAsia="Calibri"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A2D"/>
    <w:rsid w:val="004C120E"/>
    <w:rsid w:val="00612300"/>
    <w:rsid w:val="00757A2D"/>
    <w:rsid w:val="009E7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FD3A7"/>
  <w15:chartTrackingRefBased/>
  <w15:docId w15:val="{CB5AD022-E6FB-4993-8ACD-A5482CB2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A2D"/>
    <w:pPr>
      <w:spacing w:after="200" w:line="276" w:lineRule="auto"/>
    </w:pPr>
    <w:rPr>
      <w:rFonts w:ascii="Calibri" w:eastAsia="Calibri" w:hAnsi="Calibri" w:cs="Times New Roman"/>
      <w:lang w:val="en-GB"/>
    </w:rPr>
  </w:style>
  <w:style w:type="paragraph" w:styleId="Heading2">
    <w:name w:val="heading 2"/>
    <w:basedOn w:val="Normal"/>
    <w:next w:val="Normal"/>
    <w:link w:val="Heading2Char"/>
    <w:qFormat/>
    <w:rsid w:val="00757A2D"/>
    <w:pPr>
      <w:keepNext/>
      <w:overflowPunct w:val="0"/>
      <w:autoSpaceDE w:val="0"/>
      <w:autoSpaceDN w:val="0"/>
      <w:adjustRightInd w:val="0"/>
      <w:spacing w:after="0" w:line="480" w:lineRule="auto"/>
      <w:jc w:val="both"/>
      <w:textAlignment w:val="baseline"/>
      <w:outlineLvl w:val="1"/>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7A2D"/>
    <w:rPr>
      <w:rFonts w:ascii="Arial" w:eastAsia="Times New Roman" w:hAnsi="Arial" w:cs="Arial"/>
      <w:b/>
      <w:sz w:val="24"/>
      <w:szCs w:val="20"/>
      <w:lang w:val="en-GB"/>
    </w:rPr>
  </w:style>
  <w:style w:type="paragraph" w:styleId="ListParagraph">
    <w:name w:val="List Paragraph"/>
    <w:basedOn w:val="Normal"/>
    <w:uiPriority w:val="34"/>
    <w:qFormat/>
    <w:rsid w:val="00757A2D"/>
    <w:pPr>
      <w:ind w:left="720"/>
      <w:contextualSpacing/>
    </w:pPr>
  </w:style>
  <w:style w:type="character" w:styleId="Emphasis">
    <w:name w:val="Emphasis"/>
    <w:basedOn w:val="DefaultParagraphFont"/>
    <w:uiPriority w:val="20"/>
    <w:qFormat/>
    <w:rsid w:val="00757A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2</cp:revision>
  <dcterms:created xsi:type="dcterms:W3CDTF">2022-06-08T06:18:00Z</dcterms:created>
  <dcterms:modified xsi:type="dcterms:W3CDTF">2022-06-08T06:20:00Z</dcterms:modified>
</cp:coreProperties>
</file>